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32" w:rsidRDefault="00D1262C">
      <w:pPr>
        <w:jc w:val="both"/>
        <w:rPr>
          <w:rFonts w:ascii="Arial" w:eastAsia="Arial" w:hAnsi="Arial" w:cs="Arial"/>
          <w:b/>
        </w:rPr>
      </w:pPr>
      <w:r>
        <w:rPr>
          <w:rFonts w:ascii="Arial" w:eastAsia="Arial" w:hAnsi="Arial" w:cs="Arial"/>
          <w:b/>
        </w:rPr>
        <w:t>BORRADOR DE PROYECTO DE REAL DECRETO POR EL QUE SE ESTABLECEN NORMAS BÁSICAS DE ORDENACIÓN DE LOS NÚCLEOS ZOOLÓGICOS</w:t>
      </w:r>
    </w:p>
    <w:p w:rsidR="00364D32" w:rsidRDefault="00D1262C">
      <w:pPr>
        <w:jc w:val="both"/>
        <w:rPr>
          <w:rFonts w:ascii="Arial" w:eastAsia="Arial" w:hAnsi="Arial" w:cs="Arial"/>
          <w:b/>
        </w:rPr>
      </w:pPr>
      <w:r>
        <w:rPr>
          <w:sz w:val="27"/>
          <w:szCs w:val="27"/>
        </w:rPr>
        <w:t xml:space="preserve">Entidad </w:t>
      </w:r>
      <w:r w:rsidR="00136C12">
        <w:rPr>
          <w:sz w:val="27"/>
          <w:szCs w:val="27"/>
        </w:rPr>
        <w:t xml:space="preserve">o persona </w:t>
      </w:r>
      <w:r>
        <w:rPr>
          <w:sz w:val="27"/>
          <w:szCs w:val="27"/>
        </w:rPr>
        <w:t>que realiza los comentarios</w:t>
      </w:r>
      <w:r>
        <w:t>:</w:t>
      </w:r>
    </w:p>
    <w:p w:rsidR="00364D32" w:rsidRDefault="00D1262C">
      <w:r>
        <w:t>NOMBRE Y APELLIDOS:……………………………………………………………………………………………………………</w:t>
      </w:r>
      <w:r w:rsidR="00BF0B5F">
        <w:t xml:space="preserve"> DNI………………………………………………………</w:t>
      </w:r>
      <w:bookmarkStart w:id="0" w:name="_GoBack"/>
      <w:bookmarkEnd w:id="0"/>
    </w:p>
    <w:p w:rsidR="00364D32" w:rsidRDefault="00D1262C">
      <w:r>
        <w:t>CORREO ELECTRÓNICO:…………………………………………………………………</w:t>
      </w:r>
    </w:p>
    <w:p w:rsidR="00364D32" w:rsidRDefault="00D1262C">
      <w:pPr>
        <w:jc w:val="center"/>
        <w:rPr>
          <w:b/>
        </w:rPr>
      </w:pPr>
      <w:r>
        <w:rPr>
          <w:b/>
        </w:rPr>
        <w:t>COMENTARIOS</w:t>
      </w:r>
    </w:p>
    <w:p w:rsidR="00364D32" w:rsidRDefault="00364D32"/>
    <w:tbl>
      <w:tblPr>
        <w:tblStyle w:val="a"/>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364D32" w:rsidRPr="000B22F4">
        <w:tc>
          <w:tcPr>
            <w:tcW w:w="4665" w:type="dxa"/>
            <w:shd w:val="clear" w:color="auto" w:fill="auto"/>
            <w:tcMar>
              <w:left w:w="103" w:type="dxa"/>
            </w:tcMar>
          </w:tcPr>
          <w:p w:rsidR="00093ED0" w:rsidRPr="000B22F4" w:rsidRDefault="00093ED0">
            <w:pPr>
              <w:spacing w:after="0" w:line="240" w:lineRule="auto"/>
              <w:rPr>
                <w:rFonts w:asciiTheme="minorHAnsi" w:hAnsiTheme="minorHAnsi" w:cstheme="minorHAnsi"/>
                <w:b/>
              </w:rPr>
            </w:pPr>
            <w:r w:rsidRPr="000B22F4">
              <w:rPr>
                <w:rFonts w:asciiTheme="minorHAnsi" w:hAnsiTheme="minorHAnsi" w:cstheme="minorHAnsi"/>
                <w:b/>
              </w:rPr>
              <w:t>Introducción</w:t>
            </w:r>
          </w:p>
          <w:p w:rsidR="00364D32" w:rsidRPr="000B22F4" w:rsidRDefault="00364D32">
            <w:pPr>
              <w:spacing w:after="0" w:line="240" w:lineRule="auto"/>
              <w:rPr>
                <w:rFonts w:asciiTheme="minorHAnsi" w:hAnsiTheme="minorHAnsi" w:cstheme="minorHAnsi"/>
              </w:rPr>
            </w:pPr>
          </w:p>
        </w:tc>
        <w:tc>
          <w:tcPr>
            <w:tcW w:w="4665" w:type="dxa"/>
            <w:shd w:val="clear" w:color="auto" w:fill="auto"/>
            <w:tcMar>
              <w:left w:w="103" w:type="dxa"/>
            </w:tcMar>
          </w:tcPr>
          <w:p w:rsidR="00364D32" w:rsidRPr="000B22F4" w:rsidRDefault="00D1262C">
            <w:pPr>
              <w:spacing w:after="0" w:line="240" w:lineRule="auto"/>
              <w:rPr>
                <w:rFonts w:asciiTheme="minorHAnsi" w:hAnsiTheme="minorHAnsi" w:cstheme="minorHAnsi"/>
                <w:b/>
              </w:rPr>
            </w:pPr>
            <w:r w:rsidRPr="000B22F4">
              <w:rPr>
                <w:rFonts w:asciiTheme="minorHAnsi" w:hAnsiTheme="minorHAnsi" w:cstheme="minorHAnsi"/>
                <w:b/>
              </w:rPr>
              <w:t>Comentarios</w:t>
            </w:r>
          </w:p>
          <w:p w:rsidR="00093ED0" w:rsidRPr="000B22F4" w:rsidRDefault="00093ED0">
            <w:pPr>
              <w:spacing w:after="0" w:line="240" w:lineRule="auto"/>
              <w:rPr>
                <w:rFonts w:asciiTheme="minorHAnsi" w:eastAsia="Arial" w:hAnsiTheme="minorHAnsi" w:cstheme="minorHAnsi"/>
              </w:rPr>
            </w:pPr>
          </w:p>
          <w:p w:rsidR="00D467DF" w:rsidRPr="000B22F4" w:rsidRDefault="00D1262C" w:rsidP="00AF36DE">
            <w:pPr>
              <w:spacing w:after="0" w:line="240" w:lineRule="auto"/>
              <w:rPr>
                <w:rFonts w:asciiTheme="minorHAnsi" w:eastAsia="Arial" w:hAnsiTheme="minorHAnsi" w:cstheme="minorHAnsi"/>
              </w:rPr>
            </w:pPr>
            <w:r w:rsidRPr="000B22F4">
              <w:rPr>
                <w:rFonts w:asciiTheme="minorHAnsi" w:eastAsia="Arial" w:hAnsiTheme="minorHAnsi" w:cstheme="minorHAnsi"/>
              </w:rPr>
              <w:t xml:space="preserve"> </w:t>
            </w:r>
            <w:r w:rsidR="00093ED0" w:rsidRPr="000B22F4">
              <w:rPr>
                <w:rFonts w:asciiTheme="minorHAnsi" w:eastAsia="Arial" w:hAnsiTheme="minorHAnsi" w:cstheme="minorHAnsi"/>
              </w:rPr>
              <w:t>La  Ley  8/2003,  de  24  de  abril,  de  sanidad  animal,  extiende  su  ámbito  de aplicación a todo tipo de animales y establece que los “núcleos zoológicos” son un tipo de explotación, incluyendo los lugares donde se mantienen animales con fines no comerciales ni lucrativos. La sanidad animal está regulada en España por dicha L</w:t>
            </w:r>
            <w:r w:rsidR="00AF36DE" w:rsidRPr="000B22F4">
              <w:rPr>
                <w:rFonts w:asciiTheme="minorHAnsi" w:eastAsia="Arial" w:hAnsiTheme="minorHAnsi" w:cstheme="minorHAnsi"/>
              </w:rPr>
              <w:t>ey 8/2003 y el</w:t>
            </w:r>
            <w:r w:rsidR="00093ED0" w:rsidRPr="000B22F4">
              <w:rPr>
                <w:rFonts w:asciiTheme="minorHAnsi" w:eastAsia="Arial" w:hAnsiTheme="minorHAnsi" w:cstheme="minorHAnsi"/>
              </w:rPr>
              <w:t xml:space="preserve"> Reglamento (UE) 2016/42</w:t>
            </w:r>
            <w:r w:rsidR="00AF36DE" w:rsidRPr="000B22F4">
              <w:rPr>
                <w:rFonts w:asciiTheme="minorHAnsi" w:eastAsia="Arial" w:hAnsiTheme="minorHAnsi" w:cstheme="minorHAnsi"/>
              </w:rPr>
              <w:t xml:space="preserve">, conjuntamente con sus reglamentos delegados. </w:t>
            </w:r>
            <w:r w:rsidR="00093ED0" w:rsidRPr="000B22F4">
              <w:rPr>
                <w:rFonts w:asciiTheme="minorHAnsi" w:eastAsia="Arial" w:hAnsiTheme="minorHAnsi" w:cstheme="minorHAnsi"/>
              </w:rPr>
              <w:t xml:space="preserve"> </w:t>
            </w:r>
          </w:p>
          <w:p w:rsidR="00D467DF" w:rsidRPr="000B22F4" w:rsidRDefault="00D467DF" w:rsidP="00AF36DE">
            <w:pPr>
              <w:spacing w:after="0" w:line="240" w:lineRule="auto"/>
              <w:rPr>
                <w:rFonts w:asciiTheme="minorHAnsi" w:eastAsia="Arial" w:hAnsiTheme="minorHAnsi" w:cstheme="minorHAnsi"/>
              </w:rPr>
            </w:pPr>
          </w:p>
          <w:p w:rsidR="00D467DF" w:rsidRPr="000B22F4" w:rsidRDefault="00D467DF" w:rsidP="00AF36DE">
            <w:pPr>
              <w:spacing w:after="0" w:line="240" w:lineRule="auto"/>
              <w:rPr>
                <w:rFonts w:asciiTheme="minorHAnsi" w:eastAsia="Arial" w:hAnsiTheme="minorHAnsi" w:cstheme="minorHAnsi"/>
              </w:rPr>
            </w:pPr>
            <w:r w:rsidRPr="000B22F4">
              <w:rPr>
                <w:rFonts w:asciiTheme="minorHAnsi" w:eastAsia="Arial" w:hAnsiTheme="minorHAnsi" w:cstheme="minorHAnsi"/>
              </w:rPr>
              <w:t xml:space="preserve">Según el Real Decreto 430/2020, de 3 de marzo, por el que se desarrolla la estructura orgánica básica del Ministerio de Agricultura, Pesca y Alimentación, y por el que se modifica el Real Decreto 139/2020, de 28 de enero, por el que se establece la estructura orgánica básica de los departamentos ministeriales, el Ministerio de Agricultura Pesca y Alimentación es el </w:t>
            </w:r>
            <w:r w:rsidRPr="000B22F4">
              <w:rPr>
                <w:rFonts w:asciiTheme="minorHAnsi" w:eastAsia="Arial" w:hAnsiTheme="minorHAnsi" w:cstheme="minorHAnsi"/>
              </w:rPr>
              <w:lastRenderedPageBreak/>
              <w:t>competente en materia de sanidad animal, según lo dispuesto en los artículos 2 y 4.</w:t>
            </w:r>
          </w:p>
          <w:p w:rsidR="00D467DF" w:rsidRPr="000B22F4" w:rsidRDefault="00D467DF" w:rsidP="00AF36DE">
            <w:pPr>
              <w:spacing w:after="0" w:line="240" w:lineRule="auto"/>
              <w:rPr>
                <w:rFonts w:asciiTheme="minorHAnsi" w:eastAsia="Arial" w:hAnsiTheme="minorHAnsi" w:cstheme="minorHAnsi"/>
              </w:rPr>
            </w:pPr>
          </w:p>
          <w:p w:rsidR="00D467DF" w:rsidRPr="000B22F4" w:rsidRDefault="00D467DF" w:rsidP="00AF36DE">
            <w:pPr>
              <w:spacing w:after="0" w:line="240" w:lineRule="auto"/>
              <w:rPr>
                <w:rFonts w:asciiTheme="minorHAnsi" w:eastAsia="Arial" w:hAnsiTheme="minorHAnsi" w:cstheme="minorHAnsi"/>
              </w:rPr>
            </w:pPr>
            <w:r w:rsidRPr="000B22F4">
              <w:rPr>
                <w:rFonts w:asciiTheme="minorHAnsi" w:eastAsia="Arial" w:hAnsiTheme="minorHAnsi" w:cstheme="minorHAnsi"/>
              </w:rPr>
              <w:t>La</w:t>
            </w:r>
            <w:r w:rsidR="00AF36DE" w:rsidRPr="000B22F4">
              <w:rPr>
                <w:rFonts w:asciiTheme="minorHAnsi" w:eastAsia="Arial" w:hAnsiTheme="minorHAnsi" w:cstheme="minorHAnsi"/>
              </w:rPr>
              <w:t xml:space="preserve"> ley 8/2003, en su disposición adicional tercera,</w:t>
            </w:r>
            <w:r w:rsidRPr="000B22F4">
              <w:rPr>
                <w:rFonts w:asciiTheme="minorHAnsi" w:eastAsia="Arial" w:hAnsiTheme="minorHAnsi" w:cstheme="minorHAnsi"/>
              </w:rPr>
              <w:t xml:space="preserve"> recalca que</w:t>
            </w:r>
            <w:r w:rsidR="00AF36DE" w:rsidRPr="000B22F4">
              <w:rPr>
                <w:rFonts w:asciiTheme="minorHAnsi" w:eastAsia="Arial" w:hAnsiTheme="minorHAnsi" w:cstheme="minorHAnsi"/>
              </w:rPr>
              <w:t xml:space="preserve"> e</w:t>
            </w:r>
            <w:r w:rsidR="00093ED0" w:rsidRPr="000B22F4">
              <w:rPr>
                <w:rFonts w:asciiTheme="minorHAnsi" w:eastAsia="Arial" w:hAnsiTheme="minorHAnsi" w:cstheme="minorHAnsi"/>
              </w:rPr>
              <w:t>l Ministerio de Agricultura, Pesca y Alimentación es el competente en materia de sanidad animal</w:t>
            </w:r>
            <w:r w:rsidR="00AF36DE" w:rsidRPr="000B22F4">
              <w:rPr>
                <w:rFonts w:asciiTheme="minorHAnsi" w:eastAsia="Arial" w:hAnsiTheme="minorHAnsi" w:cstheme="minorHAnsi"/>
              </w:rPr>
              <w:t xml:space="preserve">, haciendo únicamente excepciones para los animales adscritos a los ministerios de Defensa e Interior. </w:t>
            </w:r>
            <w:r w:rsidR="00AF36DE" w:rsidRPr="000B22F4">
              <w:rPr>
                <w:rFonts w:asciiTheme="minorHAnsi" w:eastAsia="Arial" w:hAnsiTheme="minorHAnsi" w:cstheme="minorHAnsi"/>
                <w:u w:val="single"/>
              </w:rPr>
              <w:t>El Ministerio de Derechos Sociales y A</w:t>
            </w:r>
            <w:r w:rsidRPr="000B22F4">
              <w:rPr>
                <w:rFonts w:asciiTheme="minorHAnsi" w:eastAsia="Arial" w:hAnsiTheme="minorHAnsi" w:cstheme="minorHAnsi"/>
                <w:u w:val="single"/>
              </w:rPr>
              <w:t xml:space="preserve">genda 2030 no tiene </w:t>
            </w:r>
            <w:r w:rsidR="00AF36DE" w:rsidRPr="000B22F4">
              <w:rPr>
                <w:rFonts w:asciiTheme="minorHAnsi" w:eastAsia="Arial" w:hAnsiTheme="minorHAnsi" w:cstheme="minorHAnsi"/>
                <w:u w:val="single"/>
              </w:rPr>
              <w:t>competencias en materia de sanidad animal</w:t>
            </w:r>
            <w:r w:rsidR="00AF36DE" w:rsidRPr="000B22F4">
              <w:rPr>
                <w:rFonts w:asciiTheme="minorHAnsi" w:eastAsia="Arial" w:hAnsiTheme="minorHAnsi" w:cstheme="minorHAnsi"/>
              </w:rPr>
              <w:t>, según el Real Decreto 452/2020, de 10 de marzo, por el que se desarrolla la estructura orgánica básica del Ministerio de Derechos Sociales y Agenda 2030, y se modifica el Real Decreto 139/2020, de 28 de enero, por el que se establece la estructura orgánica básica de los departamentos ministeriales.</w:t>
            </w:r>
            <w:r w:rsidRPr="000B22F4">
              <w:rPr>
                <w:rFonts w:asciiTheme="minorHAnsi" w:eastAsia="Arial" w:hAnsiTheme="minorHAnsi" w:cstheme="minorHAnsi"/>
              </w:rPr>
              <w:t xml:space="preserve"> En su artículo 10 se detallan las competencias de la Dirección General de Derechos de los Animales, </w:t>
            </w:r>
            <w:r w:rsidR="00AF36DE" w:rsidRPr="000B22F4">
              <w:rPr>
                <w:rFonts w:asciiTheme="minorHAnsi" w:eastAsia="Arial" w:hAnsiTheme="minorHAnsi" w:cstheme="minorHAnsi"/>
              </w:rPr>
              <w:t xml:space="preserve"> </w:t>
            </w:r>
            <w:r w:rsidRPr="000B22F4">
              <w:rPr>
                <w:rFonts w:asciiTheme="minorHAnsi" w:eastAsia="Arial" w:hAnsiTheme="minorHAnsi" w:cstheme="minorHAnsi"/>
              </w:rPr>
              <w:t xml:space="preserve">que son: </w:t>
            </w:r>
          </w:p>
          <w:p w:rsidR="00D467DF" w:rsidRPr="000B22F4" w:rsidRDefault="00D467DF" w:rsidP="00AF36DE">
            <w:pPr>
              <w:spacing w:after="0" w:line="240" w:lineRule="auto"/>
              <w:rPr>
                <w:rFonts w:asciiTheme="minorHAnsi" w:eastAsia="Arial" w:hAnsiTheme="minorHAnsi" w:cstheme="minorHAnsi"/>
              </w:rPr>
            </w:pPr>
          </w:p>
          <w:p w:rsidR="00D467DF" w:rsidRPr="000B22F4" w:rsidRDefault="00D467DF" w:rsidP="00D467DF">
            <w:pPr>
              <w:spacing w:after="0" w:line="240" w:lineRule="auto"/>
              <w:rPr>
                <w:rFonts w:asciiTheme="minorHAnsi" w:eastAsia="Arial" w:hAnsiTheme="minorHAnsi" w:cstheme="minorHAnsi"/>
                <w:i/>
              </w:rPr>
            </w:pPr>
            <w:r w:rsidRPr="000B22F4">
              <w:rPr>
                <w:rFonts w:asciiTheme="minorHAnsi" w:eastAsia="Arial" w:hAnsiTheme="minorHAnsi" w:cstheme="minorHAnsi"/>
                <w:i/>
              </w:rPr>
              <w:t>“Sin perjuicio de las competencias atribuidas a otros departamentos, corresponde a la Dirección General de Derechos de los Animales, en el ámbito de las competencias constitucionalmente reservadas al Estado y en cooperación y coordinación con las comunidades autónomas, las siguientes funciones:</w:t>
            </w:r>
          </w:p>
          <w:p w:rsidR="00D467DF" w:rsidRPr="000B22F4" w:rsidRDefault="00D467DF" w:rsidP="00D467DF">
            <w:pPr>
              <w:spacing w:after="0" w:line="240" w:lineRule="auto"/>
              <w:rPr>
                <w:rFonts w:asciiTheme="minorHAnsi" w:eastAsia="Arial" w:hAnsiTheme="minorHAnsi" w:cstheme="minorHAnsi"/>
                <w:i/>
              </w:rPr>
            </w:pPr>
          </w:p>
          <w:p w:rsidR="00D467DF" w:rsidRPr="000B22F4" w:rsidRDefault="00D467DF" w:rsidP="00D467DF">
            <w:pPr>
              <w:spacing w:after="0" w:line="240" w:lineRule="auto"/>
              <w:rPr>
                <w:rFonts w:asciiTheme="minorHAnsi" w:eastAsia="Arial" w:hAnsiTheme="minorHAnsi" w:cstheme="minorHAnsi"/>
                <w:i/>
              </w:rPr>
            </w:pPr>
            <w:r w:rsidRPr="000B22F4">
              <w:rPr>
                <w:rFonts w:asciiTheme="minorHAnsi" w:eastAsia="Arial" w:hAnsiTheme="minorHAnsi" w:cstheme="minorHAnsi"/>
                <w:i/>
              </w:rPr>
              <w:lastRenderedPageBreak/>
              <w:t>a) La formulación de las políticas del Departamento en materia de protección de los derechos de los animales.</w:t>
            </w:r>
          </w:p>
          <w:p w:rsidR="00D467DF" w:rsidRPr="000B22F4" w:rsidRDefault="00D467DF" w:rsidP="00D467DF">
            <w:pPr>
              <w:spacing w:after="0" w:line="240" w:lineRule="auto"/>
              <w:rPr>
                <w:rFonts w:asciiTheme="minorHAnsi" w:eastAsia="Arial" w:hAnsiTheme="minorHAnsi" w:cstheme="minorHAnsi"/>
                <w:i/>
              </w:rPr>
            </w:pPr>
          </w:p>
          <w:p w:rsidR="00D467DF" w:rsidRPr="000B22F4" w:rsidRDefault="00D467DF" w:rsidP="00D467DF">
            <w:pPr>
              <w:spacing w:after="0" w:line="240" w:lineRule="auto"/>
              <w:rPr>
                <w:rFonts w:asciiTheme="minorHAnsi" w:eastAsia="Arial" w:hAnsiTheme="minorHAnsi" w:cstheme="minorHAnsi"/>
                <w:i/>
              </w:rPr>
            </w:pPr>
            <w:r w:rsidRPr="000B22F4">
              <w:rPr>
                <w:rFonts w:asciiTheme="minorHAnsi" w:eastAsia="Arial" w:hAnsiTheme="minorHAnsi" w:cstheme="minorHAnsi"/>
                <w:i/>
              </w:rPr>
              <w:t>b) El impulso de todas las medidas necesarias para incluir la protección de los derechos de los animales en el ordenamiento jurídico actual.</w:t>
            </w:r>
          </w:p>
          <w:p w:rsidR="00D467DF" w:rsidRPr="000B22F4" w:rsidRDefault="00D467DF" w:rsidP="00D467DF">
            <w:pPr>
              <w:spacing w:after="0" w:line="240" w:lineRule="auto"/>
              <w:rPr>
                <w:rFonts w:asciiTheme="minorHAnsi" w:eastAsia="Arial" w:hAnsiTheme="minorHAnsi" w:cstheme="minorHAnsi"/>
                <w:i/>
              </w:rPr>
            </w:pPr>
          </w:p>
          <w:p w:rsidR="00D467DF" w:rsidRPr="000B22F4" w:rsidRDefault="00D467DF" w:rsidP="00D467DF">
            <w:pPr>
              <w:spacing w:after="0" w:line="240" w:lineRule="auto"/>
              <w:rPr>
                <w:rFonts w:asciiTheme="minorHAnsi" w:eastAsia="Arial" w:hAnsiTheme="minorHAnsi" w:cstheme="minorHAnsi"/>
                <w:i/>
              </w:rPr>
            </w:pPr>
            <w:r w:rsidRPr="000B22F4">
              <w:rPr>
                <w:rFonts w:asciiTheme="minorHAnsi" w:eastAsia="Arial" w:hAnsiTheme="minorHAnsi" w:cstheme="minorHAnsi"/>
                <w:i/>
              </w:rPr>
              <w:t>c) El desarrollo de las medidas de difusión necesarias para que la sociedad conozca y respete los derechos de los animales y su protección.</w:t>
            </w:r>
          </w:p>
          <w:p w:rsidR="00D467DF" w:rsidRPr="000B22F4" w:rsidRDefault="00D467DF" w:rsidP="00D467DF">
            <w:pPr>
              <w:spacing w:after="0" w:line="240" w:lineRule="auto"/>
              <w:rPr>
                <w:rFonts w:asciiTheme="minorHAnsi" w:eastAsia="Arial" w:hAnsiTheme="minorHAnsi" w:cstheme="minorHAnsi"/>
                <w:i/>
              </w:rPr>
            </w:pPr>
          </w:p>
          <w:p w:rsidR="00D467DF" w:rsidRPr="000B22F4" w:rsidRDefault="00D467DF" w:rsidP="00D467DF">
            <w:pPr>
              <w:spacing w:after="0" w:line="240" w:lineRule="auto"/>
              <w:rPr>
                <w:rFonts w:asciiTheme="minorHAnsi" w:eastAsia="Arial" w:hAnsiTheme="minorHAnsi" w:cstheme="minorHAnsi"/>
                <w:i/>
              </w:rPr>
            </w:pPr>
            <w:r w:rsidRPr="000B22F4">
              <w:rPr>
                <w:rFonts w:asciiTheme="minorHAnsi" w:eastAsia="Arial" w:hAnsiTheme="minorHAnsi" w:cstheme="minorHAnsi"/>
                <w:i/>
              </w:rPr>
              <w:t>d) La coordinación tanto con las comunidades autónomas y entidades locales, Fiscalía General del Estado, administraciones públicas y el resto de entes del sector público estatal, como con los agentes sociales para que se reconozcan y se respeten los derechos de los animales y su protección.</w:t>
            </w:r>
          </w:p>
          <w:p w:rsidR="00D467DF" w:rsidRPr="000B22F4" w:rsidRDefault="00D467DF" w:rsidP="00D467DF">
            <w:pPr>
              <w:spacing w:after="0" w:line="240" w:lineRule="auto"/>
              <w:rPr>
                <w:rFonts w:asciiTheme="minorHAnsi" w:eastAsia="Arial" w:hAnsiTheme="minorHAnsi" w:cstheme="minorHAnsi"/>
                <w:i/>
              </w:rPr>
            </w:pPr>
          </w:p>
          <w:p w:rsidR="00D467DF" w:rsidRPr="000B22F4" w:rsidRDefault="00D467DF" w:rsidP="00D467DF">
            <w:pPr>
              <w:spacing w:after="0" w:line="240" w:lineRule="auto"/>
              <w:rPr>
                <w:rFonts w:asciiTheme="minorHAnsi" w:eastAsia="Arial" w:hAnsiTheme="minorHAnsi" w:cstheme="minorHAnsi"/>
              </w:rPr>
            </w:pPr>
            <w:r w:rsidRPr="000B22F4">
              <w:rPr>
                <w:rFonts w:asciiTheme="minorHAnsi" w:eastAsia="Arial" w:hAnsiTheme="minorHAnsi" w:cstheme="minorHAnsi"/>
                <w:i/>
              </w:rPr>
              <w:t>e) La cooperación con las restantes entidades públicas y privadas, nacionales e internacionales, en materia de derechos de los animales y su protección, sin perjuicio de las funciones de dirección y coordinación de la Subsecretaría del Departamento en el ámbito de la cooperación internacional”</w:t>
            </w:r>
          </w:p>
          <w:p w:rsidR="00D467DF" w:rsidRPr="000B22F4" w:rsidRDefault="00D467DF" w:rsidP="00D467DF">
            <w:pPr>
              <w:spacing w:after="0" w:line="240" w:lineRule="auto"/>
              <w:rPr>
                <w:rFonts w:asciiTheme="minorHAnsi" w:eastAsia="Arial" w:hAnsiTheme="minorHAnsi" w:cstheme="minorHAnsi"/>
              </w:rPr>
            </w:pPr>
          </w:p>
          <w:p w:rsidR="00364D32" w:rsidRPr="000B22F4" w:rsidRDefault="00D467DF" w:rsidP="00D467DF">
            <w:pPr>
              <w:spacing w:after="0" w:line="240" w:lineRule="auto"/>
              <w:rPr>
                <w:rFonts w:asciiTheme="minorHAnsi" w:eastAsia="Arial" w:hAnsiTheme="minorHAnsi" w:cstheme="minorHAnsi"/>
              </w:rPr>
            </w:pPr>
            <w:r w:rsidRPr="000B22F4">
              <w:rPr>
                <w:rFonts w:asciiTheme="minorHAnsi" w:eastAsia="Arial" w:hAnsiTheme="minorHAnsi" w:cstheme="minorHAnsi"/>
              </w:rPr>
              <w:t>L</w:t>
            </w:r>
            <w:r w:rsidR="00AF36DE" w:rsidRPr="000B22F4">
              <w:rPr>
                <w:rFonts w:asciiTheme="minorHAnsi" w:eastAsia="Arial" w:hAnsiTheme="minorHAnsi" w:cstheme="minorHAnsi"/>
              </w:rPr>
              <w:t xml:space="preserve">a elaboración de este real decreto debería ser encargada a la Dirección General </w:t>
            </w:r>
            <w:r w:rsidR="00AF36DE" w:rsidRPr="000B22F4">
              <w:rPr>
                <w:rFonts w:asciiTheme="minorHAnsi" w:eastAsia="Arial" w:hAnsiTheme="minorHAnsi" w:cstheme="minorHAnsi"/>
              </w:rPr>
              <w:lastRenderedPageBreak/>
              <w:t>correspondiente del Ministerio de Agricultura Pesca y Alimentaci</w:t>
            </w:r>
            <w:r w:rsidRPr="000B22F4">
              <w:rPr>
                <w:rFonts w:asciiTheme="minorHAnsi" w:eastAsia="Arial" w:hAnsiTheme="minorHAnsi" w:cstheme="minorHAnsi"/>
              </w:rPr>
              <w:t>ón, ya que la elaboración por parte de la Dirección General de Derechos de los animales supone una flagrante invasión de competencias: no puede legislar sobre sanida</w:t>
            </w:r>
            <w:r w:rsidR="001E76F9" w:rsidRPr="000B22F4">
              <w:rPr>
                <w:rFonts w:asciiTheme="minorHAnsi" w:eastAsia="Arial" w:hAnsiTheme="minorHAnsi" w:cstheme="minorHAnsi"/>
              </w:rPr>
              <w:t>d</w:t>
            </w:r>
            <w:r w:rsidRPr="000B22F4">
              <w:rPr>
                <w:rFonts w:asciiTheme="minorHAnsi" w:eastAsia="Arial" w:hAnsiTheme="minorHAnsi" w:cstheme="minorHAnsi"/>
              </w:rPr>
              <w:t xml:space="preserve"> animal ni desarrollar la Ley 8/2003.</w:t>
            </w:r>
          </w:p>
          <w:p w:rsidR="001E76F9" w:rsidRPr="000B22F4" w:rsidRDefault="001E76F9" w:rsidP="00D467DF">
            <w:pPr>
              <w:spacing w:after="0" w:line="240" w:lineRule="auto"/>
              <w:rPr>
                <w:rFonts w:asciiTheme="minorHAnsi" w:eastAsia="Arial" w:hAnsiTheme="minorHAnsi" w:cstheme="minorHAnsi"/>
              </w:rPr>
            </w:pPr>
          </w:p>
          <w:p w:rsidR="00624EF7" w:rsidRPr="000B22F4" w:rsidRDefault="001E76F9" w:rsidP="001E76F9">
            <w:pPr>
              <w:spacing w:after="0" w:line="240" w:lineRule="auto"/>
              <w:rPr>
                <w:rFonts w:asciiTheme="minorHAnsi" w:eastAsia="Arial" w:hAnsiTheme="minorHAnsi" w:cstheme="minorHAnsi"/>
              </w:rPr>
            </w:pPr>
            <w:r w:rsidRPr="000B22F4">
              <w:rPr>
                <w:rFonts w:asciiTheme="minorHAnsi" w:eastAsia="Arial" w:hAnsiTheme="minorHAnsi" w:cstheme="minorHAnsi"/>
              </w:rPr>
              <w:t xml:space="preserve">Además, la división de las competencias en sanidad animal, que no podría llevarse a cabo en virtud a este real decreto además por afectar a legislación de rango superior, va en contra de la estrategia de la Organización de las Naciones Unidas para la Agricultura y la Alimentación (FAO), la Organización Mundial de Sanidad Animal (OIE) y la Organización Mundial de la Salud (OMS), que se han comprometido a fortalecer la coordinación multisectorial y los esfuerzos para combatir las amenazas para la salud pública derivadas de las interacciones entre humanos, animales y medio ambiente, en Europa y Asia central, por medio de la estrategia </w:t>
            </w:r>
            <w:proofErr w:type="spellStart"/>
            <w:r w:rsidRPr="000B22F4">
              <w:rPr>
                <w:rFonts w:asciiTheme="minorHAnsi" w:eastAsia="Arial" w:hAnsiTheme="minorHAnsi" w:cstheme="minorHAnsi"/>
              </w:rPr>
              <w:t>One</w:t>
            </w:r>
            <w:proofErr w:type="spellEnd"/>
            <w:r w:rsidRPr="000B22F4">
              <w:rPr>
                <w:rFonts w:asciiTheme="minorHAnsi" w:eastAsia="Arial" w:hAnsiTheme="minorHAnsi" w:cstheme="minorHAnsi"/>
              </w:rPr>
              <w:t xml:space="preserve"> </w:t>
            </w:r>
            <w:proofErr w:type="spellStart"/>
            <w:r w:rsidRPr="000B22F4">
              <w:rPr>
                <w:rFonts w:asciiTheme="minorHAnsi" w:eastAsia="Arial" w:hAnsiTheme="minorHAnsi" w:cstheme="minorHAnsi"/>
              </w:rPr>
              <w:t>Health</w:t>
            </w:r>
            <w:proofErr w:type="spellEnd"/>
            <w:r w:rsidRPr="000B22F4">
              <w:rPr>
                <w:rFonts w:asciiTheme="minorHAnsi" w:eastAsia="Arial" w:hAnsiTheme="minorHAnsi" w:cstheme="minorHAnsi"/>
              </w:rPr>
              <w:t>, concentrar la gestión sanitaria, en vez de dividirla.</w:t>
            </w:r>
          </w:p>
          <w:p w:rsidR="00624EF7" w:rsidRPr="000B22F4" w:rsidRDefault="00624EF7" w:rsidP="001E76F9">
            <w:pPr>
              <w:spacing w:after="0" w:line="240" w:lineRule="auto"/>
              <w:rPr>
                <w:rFonts w:asciiTheme="minorHAnsi" w:eastAsia="Arial" w:hAnsiTheme="minorHAnsi" w:cstheme="minorHAnsi"/>
              </w:rPr>
            </w:pPr>
          </w:p>
          <w:p w:rsidR="00624EF7" w:rsidRPr="000B22F4" w:rsidRDefault="00624EF7" w:rsidP="00624EF7">
            <w:pPr>
              <w:spacing w:after="0" w:line="240" w:lineRule="auto"/>
              <w:rPr>
                <w:rFonts w:asciiTheme="minorHAnsi" w:eastAsia="Arial" w:hAnsiTheme="minorHAnsi" w:cstheme="minorHAnsi"/>
              </w:rPr>
            </w:pPr>
            <w:r w:rsidRPr="000B22F4">
              <w:rPr>
                <w:rFonts w:asciiTheme="minorHAnsi" w:eastAsia="Arial" w:hAnsiTheme="minorHAnsi" w:cstheme="minorHAnsi"/>
              </w:rPr>
              <w:t>Por tanto, se violan los principios de seguridad jurídica, transparencia y eficiencia, ya que la norma expuesta no se adecúa a los mismos, pues no es coherente con el resto del ordenamiento jurídico.</w:t>
            </w:r>
          </w:p>
          <w:p w:rsidR="00C3786C" w:rsidRPr="000B22F4" w:rsidRDefault="00C3786C" w:rsidP="00624EF7">
            <w:pPr>
              <w:spacing w:after="0" w:line="240" w:lineRule="auto"/>
              <w:rPr>
                <w:rFonts w:asciiTheme="minorHAnsi" w:eastAsia="Arial" w:hAnsiTheme="minorHAnsi" w:cstheme="minorHAnsi"/>
              </w:rPr>
            </w:pPr>
          </w:p>
        </w:tc>
        <w:tc>
          <w:tcPr>
            <w:tcW w:w="4665" w:type="dxa"/>
            <w:shd w:val="clear" w:color="auto" w:fill="auto"/>
            <w:tcMar>
              <w:left w:w="103" w:type="dxa"/>
            </w:tcMar>
          </w:tcPr>
          <w:p w:rsidR="00D467DF" w:rsidRPr="000B22F4" w:rsidRDefault="00D467DF" w:rsidP="00D467DF">
            <w:pPr>
              <w:spacing w:after="0" w:line="240" w:lineRule="auto"/>
              <w:rPr>
                <w:rFonts w:asciiTheme="minorHAnsi" w:eastAsia="Arial" w:hAnsiTheme="minorHAnsi" w:cstheme="minorHAnsi"/>
                <w:b/>
              </w:rPr>
            </w:pPr>
          </w:p>
          <w:p w:rsidR="00364D32" w:rsidRPr="000B22F4" w:rsidRDefault="00364D32">
            <w:pPr>
              <w:spacing w:after="0" w:line="240" w:lineRule="auto"/>
              <w:rPr>
                <w:rFonts w:asciiTheme="minorHAnsi" w:eastAsia="Arial" w:hAnsiTheme="minorHAnsi" w:cstheme="minorHAnsi"/>
                <w:b/>
              </w:rPr>
            </w:pPr>
          </w:p>
        </w:tc>
      </w:tr>
    </w:tbl>
    <w:p w:rsidR="00364D32" w:rsidRPr="000B22F4" w:rsidRDefault="00364D32">
      <w:pPr>
        <w:rPr>
          <w:rFonts w:asciiTheme="minorHAnsi" w:hAnsiTheme="minorHAnsi" w:cstheme="minorHAnsi"/>
        </w:rPr>
      </w:pPr>
    </w:p>
    <w:p w:rsidR="00364D32" w:rsidRPr="000B22F4" w:rsidRDefault="00D1262C">
      <w:pPr>
        <w:jc w:val="center"/>
        <w:rPr>
          <w:rFonts w:asciiTheme="minorHAnsi" w:eastAsia="Arial" w:hAnsiTheme="minorHAnsi" w:cstheme="minorHAnsi"/>
          <w:b/>
        </w:rPr>
      </w:pPr>
      <w:r w:rsidRPr="000B22F4">
        <w:rPr>
          <w:rFonts w:asciiTheme="minorHAnsi" w:eastAsia="Arial" w:hAnsiTheme="minorHAnsi" w:cstheme="minorHAnsi"/>
          <w:b/>
        </w:rPr>
        <w:lastRenderedPageBreak/>
        <w:t>CAPITULO I. DISPOSICIONES GENERALES</w:t>
      </w:r>
    </w:p>
    <w:tbl>
      <w:tblPr>
        <w:tblStyle w:val="a0"/>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364D32" w:rsidRPr="000B22F4">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364D32" w:rsidRPr="000B22F4">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 xml:space="preserve">Artículo 1. </w:t>
            </w:r>
            <w:r w:rsidRPr="000B22F4">
              <w:rPr>
                <w:rFonts w:asciiTheme="minorHAnsi" w:eastAsia="Arial" w:hAnsiTheme="minorHAnsi" w:cstheme="minorHAnsi"/>
                <w:i/>
              </w:rPr>
              <w:t>Objeto y ámbito de aplicación</w:t>
            </w:r>
          </w:p>
        </w:tc>
        <w:tc>
          <w:tcPr>
            <w:tcW w:w="4665" w:type="dxa"/>
            <w:shd w:val="clear" w:color="auto" w:fill="auto"/>
            <w:tcMar>
              <w:left w:w="103" w:type="dxa"/>
            </w:tcMar>
          </w:tcPr>
          <w:p w:rsidR="00364D32" w:rsidRPr="000B22F4" w:rsidRDefault="00C3786C">
            <w:pPr>
              <w:spacing w:after="0" w:line="240" w:lineRule="auto"/>
              <w:rPr>
                <w:rFonts w:asciiTheme="minorHAnsi" w:eastAsia="Arial" w:hAnsiTheme="minorHAnsi" w:cstheme="minorHAnsi"/>
              </w:rPr>
            </w:pPr>
            <w:r w:rsidRPr="000B22F4">
              <w:rPr>
                <w:rFonts w:asciiTheme="minorHAnsi" w:eastAsia="Arial" w:hAnsiTheme="minorHAnsi" w:cstheme="minorHAnsi"/>
              </w:rPr>
              <w:t>El objeto y ámbito de aplicación expuestos en el borrador presentado quedan fuera de las competencias del Ministerio de Derechos Sociales y Agenda 2030, y particularmente de la</w:t>
            </w:r>
            <w:r w:rsidR="0095338A" w:rsidRPr="000B22F4">
              <w:rPr>
                <w:rFonts w:asciiTheme="minorHAnsi" w:eastAsia="Arial" w:hAnsiTheme="minorHAnsi" w:cstheme="minorHAnsi"/>
              </w:rPr>
              <w:t>s</w:t>
            </w:r>
            <w:r w:rsidRPr="000B22F4">
              <w:rPr>
                <w:rFonts w:asciiTheme="minorHAnsi" w:eastAsia="Arial" w:hAnsiTheme="minorHAnsi" w:cstheme="minorHAnsi"/>
              </w:rPr>
              <w:t xml:space="preserve"> competencias reconocidas en el artículo 10 del Real Decreto 452/2020, de 10 de marzo, que pertenecen al Ministerio de Agricultura, Pesca y Alimentación según el Real Decreto 430/2020, de 3 de marzo, art</w:t>
            </w:r>
            <w:r w:rsidR="00156DD6" w:rsidRPr="000B22F4">
              <w:rPr>
                <w:rFonts w:asciiTheme="minorHAnsi" w:eastAsia="Arial" w:hAnsiTheme="minorHAnsi" w:cstheme="minorHAnsi"/>
              </w:rPr>
              <w:t>ículos 2 y 4, e intenta regular en materia de sanidad animal en contra de lo dispuesto en la disposición adicional tercera de la Ley 8/2003, que solo prevé excepciones para los animales adscritos a Interior y Defensa.</w:t>
            </w:r>
          </w:p>
          <w:p w:rsidR="00364D32" w:rsidRPr="000B22F4" w:rsidRDefault="00364D32">
            <w:pPr>
              <w:pBdr>
                <w:top w:val="nil"/>
                <w:left w:val="nil"/>
                <w:bottom w:val="nil"/>
                <w:right w:val="nil"/>
                <w:between w:val="nil"/>
              </w:pBdr>
              <w:spacing w:after="0" w:line="240" w:lineRule="auto"/>
              <w:rPr>
                <w:rFonts w:asciiTheme="minorHAnsi" w:eastAsia="Arial" w:hAnsiTheme="minorHAnsi" w:cstheme="minorHAnsi"/>
                <w:i/>
              </w:rPr>
            </w:pPr>
          </w:p>
          <w:p w:rsidR="00364D32" w:rsidRPr="000B22F4" w:rsidRDefault="00364D32">
            <w:pPr>
              <w:spacing w:after="0" w:line="240" w:lineRule="auto"/>
              <w:rPr>
                <w:rFonts w:asciiTheme="minorHAnsi" w:eastAsia="Arial" w:hAnsiTheme="minorHAnsi" w:cstheme="minorHAnsi"/>
              </w:rPr>
            </w:pPr>
          </w:p>
        </w:tc>
        <w:tc>
          <w:tcPr>
            <w:tcW w:w="4665" w:type="dxa"/>
            <w:shd w:val="clear" w:color="auto" w:fill="auto"/>
            <w:tcMar>
              <w:left w:w="103" w:type="dxa"/>
            </w:tcMar>
          </w:tcPr>
          <w:p w:rsidR="00364D32" w:rsidRPr="000B22F4" w:rsidRDefault="00364D32">
            <w:pPr>
              <w:pBdr>
                <w:top w:val="nil"/>
                <w:left w:val="nil"/>
                <w:bottom w:val="nil"/>
                <w:right w:val="nil"/>
                <w:between w:val="nil"/>
              </w:pBd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i/>
              </w:rPr>
            </w:pPr>
            <w:r w:rsidRPr="000B22F4">
              <w:rPr>
                <w:rFonts w:asciiTheme="minorHAnsi" w:eastAsia="Arial" w:hAnsiTheme="minorHAnsi" w:cstheme="minorHAnsi"/>
                <w:b/>
              </w:rPr>
              <w:t xml:space="preserve">Artículo 2 </w:t>
            </w:r>
            <w:r w:rsidR="00E62E9C" w:rsidRPr="000B22F4">
              <w:rPr>
                <w:rFonts w:asciiTheme="minorHAnsi" w:hAnsiTheme="minorHAnsi" w:cstheme="minorHAnsi"/>
                <w:i/>
                <w:iCs/>
              </w:rPr>
              <w:t>Exclusiones.</w:t>
            </w: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rsidP="00E62E9C">
            <w:pPr>
              <w:pBdr>
                <w:top w:val="nil"/>
                <w:left w:val="nil"/>
                <w:bottom w:val="nil"/>
                <w:right w:val="nil"/>
                <w:between w:val="nil"/>
              </w:pBd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D1262C" w:rsidP="00E62E9C">
            <w:pPr>
              <w:spacing w:after="0" w:line="240" w:lineRule="auto"/>
              <w:rPr>
                <w:rFonts w:asciiTheme="minorHAnsi" w:eastAsia="Arial" w:hAnsiTheme="minorHAnsi" w:cstheme="minorHAnsi"/>
                <w:b/>
              </w:rPr>
            </w:pPr>
            <w:r w:rsidRPr="000B22F4">
              <w:rPr>
                <w:rFonts w:asciiTheme="minorHAnsi" w:eastAsia="Arial" w:hAnsiTheme="minorHAnsi" w:cstheme="minorHAnsi"/>
                <w:b/>
              </w:rPr>
              <w:t xml:space="preserve">Artículo 3 </w:t>
            </w:r>
            <w:r w:rsidR="00E62E9C" w:rsidRPr="000B22F4">
              <w:rPr>
                <w:rFonts w:asciiTheme="minorHAnsi" w:hAnsiTheme="minorHAnsi" w:cstheme="minorHAnsi"/>
                <w:i/>
                <w:iCs/>
              </w:rPr>
              <w:t>Definiciones.</w:t>
            </w:r>
          </w:p>
        </w:tc>
        <w:tc>
          <w:tcPr>
            <w:tcW w:w="4665" w:type="dxa"/>
            <w:shd w:val="clear" w:color="auto" w:fill="auto"/>
            <w:tcMar>
              <w:left w:w="103" w:type="dxa"/>
            </w:tcMar>
          </w:tcPr>
          <w:p w:rsidR="00C82B2D" w:rsidRPr="000B22F4" w:rsidRDefault="00C82B2D" w:rsidP="00E62E9C">
            <w:pPr>
              <w:spacing w:after="0" w:line="240" w:lineRule="auto"/>
              <w:rPr>
                <w:rFonts w:asciiTheme="minorHAnsi" w:eastAsia="Arial" w:hAnsiTheme="minorHAnsi" w:cstheme="minorHAnsi"/>
              </w:rPr>
            </w:pPr>
            <w:r w:rsidRPr="000B22F4">
              <w:rPr>
                <w:rFonts w:asciiTheme="minorHAnsi" w:eastAsia="Arial" w:hAnsiTheme="minorHAnsi" w:cstheme="minorHAnsi"/>
              </w:rPr>
              <w:t>A  efectos  de  lo  previsto  en  este  real  decreto,  deberían ser  de  aplicación  las definiciones  previstas  en  el  artículo  3 de  la  Ley  8/2003,  de  24  de  abril,  de sanidad animal y en el artículo 4 del Reglamento (UE) 2016/429 del Parlamento Europeo y del Consejo, de 9 de marzo de 2016 relativo a las enfermedades transmisibles de los animales y por el que se modifican o derogan algunos actos en materia de sanidad animal.</w:t>
            </w:r>
          </w:p>
          <w:p w:rsidR="00C82B2D" w:rsidRPr="000B22F4" w:rsidRDefault="00C82B2D" w:rsidP="00E62E9C">
            <w:pPr>
              <w:spacing w:after="0" w:line="240" w:lineRule="auto"/>
              <w:rPr>
                <w:rFonts w:asciiTheme="minorHAnsi" w:eastAsia="Arial" w:hAnsiTheme="minorHAnsi" w:cstheme="minorHAnsi"/>
              </w:rPr>
            </w:pPr>
          </w:p>
          <w:p w:rsidR="00364D32" w:rsidRDefault="00E62E9C" w:rsidP="001719D0">
            <w:pPr>
              <w:spacing w:after="0" w:line="240" w:lineRule="auto"/>
              <w:rPr>
                <w:rFonts w:asciiTheme="minorHAnsi" w:eastAsia="Arial" w:hAnsiTheme="minorHAnsi" w:cstheme="minorHAnsi"/>
              </w:rPr>
            </w:pPr>
            <w:r w:rsidRPr="000B22F4">
              <w:rPr>
                <w:rFonts w:asciiTheme="minorHAnsi" w:eastAsia="Arial" w:hAnsiTheme="minorHAnsi" w:cstheme="minorHAnsi"/>
              </w:rPr>
              <w:lastRenderedPageBreak/>
              <w:t xml:space="preserve">La definición de “colección zoológica privada” </w:t>
            </w:r>
            <w:r w:rsidR="00C82B2D" w:rsidRPr="000B22F4">
              <w:rPr>
                <w:rFonts w:asciiTheme="minorHAnsi" w:eastAsia="Arial" w:hAnsiTheme="minorHAnsi" w:cstheme="minorHAnsi"/>
              </w:rPr>
              <w:t xml:space="preserve">del apartado p) </w:t>
            </w:r>
            <w:r w:rsidRPr="000B22F4">
              <w:rPr>
                <w:rFonts w:asciiTheme="minorHAnsi" w:eastAsia="Arial" w:hAnsiTheme="minorHAnsi" w:cstheme="minorHAnsi"/>
              </w:rPr>
              <w:t>no es coherente a lo largo del borrador, por lo que sugerimos la redacción utilizada en el borrador realizado en su día por el Ministerio de Agricultura, Pe</w:t>
            </w:r>
            <w:r w:rsidR="001719D0">
              <w:rPr>
                <w:rFonts w:asciiTheme="minorHAnsi" w:eastAsia="Arial" w:hAnsiTheme="minorHAnsi" w:cstheme="minorHAnsi"/>
              </w:rPr>
              <w:t xml:space="preserve">sca y Alimentación a la que se </w:t>
            </w:r>
            <w:r w:rsidRPr="000B22F4">
              <w:rPr>
                <w:rFonts w:asciiTheme="minorHAnsi" w:eastAsia="Arial" w:hAnsiTheme="minorHAnsi" w:cstheme="minorHAnsi"/>
              </w:rPr>
              <w:t>hace referencia en la MAIN</w:t>
            </w:r>
            <w:r w:rsidR="001719D0">
              <w:rPr>
                <w:rFonts w:asciiTheme="minorHAnsi" w:eastAsia="Arial" w:hAnsiTheme="minorHAnsi" w:cstheme="minorHAnsi"/>
              </w:rPr>
              <w:t>.</w:t>
            </w:r>
          </w:p>
          <w:p w:rsidR="001719D0" w:rsidRDefault="001719D0" w:rsidP="001719D0">
            <w:pPr>
              <w:spacing w:after="0" w:line="240" w:lineRule="auto"/>
              <w:rPr>
                <w:rFonts w:asciiTheme="minorHAnsi" w:eastAsia="Arial" w:hAnsiTheme="minorHAnsi" w:cstheme="minorHAnsi"/>
              </w:rPr>
            </w:pPr>
          </w:p>
          <w:p w:rsidR="001719D0" w:rsidRPr="001719D0" w:rsidRDefault="001719D0" w:rsidP="001719D0">
            <w:pPr>
              <w:spacing w:after="0" w:line="240" w:lineRule="auto"/>
              <w:rPr>
                <w:rFonts w:asciiTheme="minorHAnsi" w:eastAsia="Arial" w:hAnsiTheme="minorHAnsi" w:cstheme="minorHAnsi"/>
              </w:rPr>
            </w:pPr>
            <w:r w:rsidRPr="001719D0">
              <w:rPr>
                <w:rFonts w:asciiTheme="minorHAnsi" w:eastAsia="Arial" w:hAnsiTheme="minorHAnsi" w:cstheme="minorHAnsi"/>
              </w:rPr>
              <w:t>j. Animales potencialmente peligrosos</w:t>
            </w:r>
          </w:p>
          <w:p w:rsidR="001719D0" w:rsidRPr="001719D0" w:rsidRDefault="001719D0" w:rsidP="001719D0">
            <w:pPr>
              <w:spacing w:after="0" w:line="240" w:lineRule="auto"/>
              <w:rPr>
                <w:rFonts w:asciiTheme="minorHAnsi" w:eastAsia="Arial" w:hAnsiTheme="minorHAnsi" w:cstheme="minorHAnsi"/>
              </w:rPr>
            </w:pPr>
          </w:p>
          <w:p w:rsidR="001719D0" w:rsidRPr="001719D0" w:rsidRDefault="001719D0" w:rsidP="001719D0">
            <w:pPr>
              <w:spacing w:after="0" w:line="240" w:lineRule="auto"/>
              <w:rPr>
                <w:rFonts w:asciiTheme="minorHAnsi" w:eastAsia="Arial" w:hAnsiTheme="minorHAnsi" w:cstheme="minorHAnsi"/>
              </w:rPr>
            </w:pPr>
            <w:r w:rsidRPr="001719D0">
              <w:rPr>
                <w:rFonts w:asciiTheme="minorHAnsi" w:eastAsia="Arial" w:hAnsiTheme="minorHAnsi" w:cstheme="minorHAnsi"/>
              </w:rPr>
              <w:t>De momento se remiten a la definición del artículo 2 de la Ley 50/1999, de 23 de diciembre: “Con carácter genérico, se consideran animales potencialmente peligrosos todos los que, perteneciendo a la fauna salvaje, siendo utilizados como animales domésticos, o de compañía, con independencia de su agresividad, pertenecen a especies o razas que tengan capacidad de causar la muerte o lesiones a las personas o a otros animales y daños a las cosas”</w:t>
            </w:r>
          </w:p>
          <w:p w:rsidR="001719D0" w:rsidRPr="001719D0" w:rsidRDefault="001719D0" w:rsidP="001719D0">
            <w:pPr>
              <w:spacing w:after="0" w:line="240" w:lineRule="auto"/>
              <w:rPr>
                <w:rFonts w:asciiTheme="minorHAnsi" w:eastAsia="Arial" w:hAnsiTheme="minorHAnsi" w:cstheme="minorHAnsi"/>
              </w:rPr>
            </w:pPr>
            <w:r w:rsidRPr="001719D0">
              <w:rPr>
                <w:rFonts w:asciiTheme="minorHAnsi" w:eastAsia="Arial" w:hAnsiTheme="minorHAnsi" w:cstheme="minorHAnsi"/>
              </w:rPr>
              <w:t>Lo consideramos demasiado genérico, no queda claro qué se pueden considerar “lesiones” por lo que queda a libre interpretación. Se debería añadir</w:t>
            </w:r>
          </w:p>
          <w:p w:rsidR="001719D0" w:rsidRPr="001719D0" w:rsidRDefault="001719D0" w:rsidP="001719D0">
            <w:pPr>
              <w:spacing w:after="0" w:line="240" w:lineRule="auto"/>
              <w:rPr>
                <w:rFonts w:asciiTheme="minorHAnsi" w:eastAsia="Arial" w:hAnsiTheme="minorHAnsi" w:cstheme="minorHAnsi"/>
              </w:rPr>
            </w:pPr>
            <w:r w:rsidRPr="001719D0">
              <w:rPr>
                <w:rFonts w:asciiTheme="minorHAnsi" w:eastAsia="Arial" w:hAnsiTheme="minorHAnsi" w:cstheme="minorHAnsi"/>
              </w:rPr>
              <w:t xml:space="preserve">“…causar la muerte o lesiones a las personas que menoscaben la integridad corporal o su salud física siempre que la lesión requiera objetivamente para su sanación, además de una primera asistencia facultativa, tratamiento médico o quirúrgico. La simple vigilancia o seguimiento facultativo del curso de la lesión no </w:t>
            </w:r>
            <w:r w:rsidRPr="001719D0">
              <w:rPr>
                <w:rFonts w:asciiTheme="minorHAnsi" w:eastAsia="Arial" w:hAnsiTheme="minorHAnsi" w:cstheme="minorHAnsi"/>
              </w:rPr>
              <w:lastRenderedPageBreak/>
              <w:t>se considerará tratamiento médico (art. 147.1 del Código penal español)</w:t>
            </w:r>
          </w:p>
          <w:p w:rsidR="001719D0" w:rsidRPr="000B22F4" w:rsidRDefault="001719D0" w:rsidP="001719D0">
            <w:pPr>
              <w:spacing w:after="0" w:line="240" w:lineRule="auto"/>
              <w:rPr>
                <w:rFonts w:asciiTheme="minorHAnsi" w:eastAsia="Arial" w:hAnsiTheme="minorHAnsi" w:cstheme="minorHAnsi"/>
              </w:rPr>
            </w:pPr>
          </w:p>
        </w:tc>
        <w:tc>
          <w:tcPr>
            <w:tcW w:w="4665" w:type="dxa"/>
            <w:shd w:val="clear" w:color="auto" w:fill="auto"/>
            <w:tcMar>
              <w:left w:w="103" w:type="dxa"/>
            </w:tcMar>
          </w:tcPr>
          <w:p w:rsidR="00364D32" w:rsidRDefault="00E62E9C">
            <w:pPr>
              <w:spacing w:after="0" w:line="240" w:lineRule="auto"/>
              <w:rPr>
                <w:rFonts w:asciiTheme="minorHAnsi" w:eastAsia="Arial" w:hAnsiTheme="minorHAnsi" w:cstheme="minorHAnsi"/>
                <w:b/>
              </w:rPr>
            </w:pPr>
            <w:r w:rsidRPr="000B22F4">
              <w:rPr>
                <w:rFonts w:asciiTheme="minorHAnsi" w:eastAsia="Arial" w:hAnsiTheme="minorHAnsi" w:cstheme="minorHAnsi"/>
                <w:b/>
              </w:rPr>
              <w:lastRenderedPageBreak/>
              <w:t>p)  Colección zoológica privada: animal o grupo de animales mantenidos por su titular sin fin comercial ni lucrativo alguno, sin exponer al público, ni ellos ni sus crías, pero que pueden suponer un riesgo para la sanidad animal, la salud pública, la seguridad o el medio ambiente. Cuando un recinto mantenga un  número de animales  que  supere  los  límites  cuantitativos  previstos  en  el anexo II, se considerará una colección zoológica privada.</w:t>
            </w:r>
          </w:p>
          <w:p w:rsidR="001719D0" w:rsidRDefault="001719D0">
            <w:pPr>
              <w:spacing w:after="0" w:line="240" w:lineRule="auto"/>
              <w:rPr>
                <w:rFonts w:asciiTheme="minorHAnsi" w:eastAsia="Arial" w:hAnsiTheme="minorHAnsi" w:cstheme="minorHAnsi"/>
                <w:b/>
              </w:rPr>
            </w:pPr>
          </w:p>
          <w:p w:rsidR="001719D0" w:rsidRDefault="001719D0">
            <w:pPr>
              <w:spacing w:after="0" w:line="240" w:lineRule="auto"/>
              <w:rPr>
                <w:rFonts w:asciiTheme="minorHAnsi" w:eastAsia="Arial" w:hAnsiTheme="minorHAnsi" w:cstheme="minorHAnsi"/>
                <w:b/>
              </w:rPr>
            </w:pPr>
          </w:p>
          <w:p w:rsidR="001719D0" w:rsidRDefault="001719D0">
            <w:pPr>
              <w:spacing w:after="0" w:line="240" w:lineRule="auto"/>
              <w:rPr>
                <w:rFonts w:asciiTheme="minorHAnsi" w:eastAsia="Arial" w:hAnsiTheme="minorHAnsi" w:cstheme="minorHAnsi"/>
                <w:b/>
              </w:rPr>
            </w:pPr>
          </w:p>
          <w:p w:rsidR="001719D0" w:rsidRDefault="001719D0">
            <w:pPr>
              <w:spacing w:after="0" w:line="240" w:lineRule="auto"/>
              <w:rPr>
                <w:rFonts w:asciiTheme="minorHAnsi" w:eastAsia="Arial" w:hAnsiTheme="minorHAnsi" w:cstheme="minorHAnsi"/>
                <w:b/>
              </w:rPr>
            </w:pPr>
          </w:p>
          <w:p w:rsidR="001719D0" w:rsidRPr="000B22F4" w:rsidRDefault="001719D0">
            <w:pPr>
              <w:spacing w:after="0" w:line="240" w:lineRule="auto"/>
              <w:rPr>
                <w:rFonts w:asciiTheme="minorHAnsi" w:eastAsia="Arial" w:hAnsiTheme="minorHAnsi" w:cstheme="minorHAnsi"/>
                <w:b/>
              </w:rPr>
            </w:pPr>
            <w:r>
              <w:rPr>
                <w:rFonts w:asciiTheme="minorHAnsi" w:eastAsia="Arial" w:hAnsiTheme="minorHAnsi" w:cstheme="minorHAnsi"/>
                <w:b/>
              </w:rPr>
              <w:t>j) (</w:t>
            </w:r>
            <w:r w:rsidRPr="001719D0">
              <w:rPr>
                <w:rFonts w:asciiTheme="minorHAnsi" w:eastAsia="Arial" w:hAnsiTheme="minorHAnsi" w:cstheme="minorHAnsi"/>
                <w:b/>
              </w:rPr>
              <w:t>Definición según el artículo 147.1 del Código penal español</w:t>
            </w:r>
            <w:r>
              <w:rPr>
                <w:rFonts w:asciiTheme="minorHAnsi" w:eastAsia="Arial" w:hAnsiTheme="minorHAnsi" w:cstheme="minorHAnsi"/>
                <w:b/>
              </w:rPr>
              <w:t>)</w:t>
            </w:r>
            <w:r w:rsidRPr="001719D0">
              <w:rPr>
                <w:rFonts w:asciiTheme="minorHAnsi" w:eastAsia="Arial" w:hAnsiTheme="minorHAnsi" w:cstheme="minorHAnsi"/>
                <w:b/>
              </w:rPr>
              <w:t>.</w:t>
            </w:r>
          </w:p>
        </w:tc>
      </w:tr>
      <w:tr w:rsidR="00E62E9C" w:rsidRPr="000B22F4">
        <w:tc>
          <w:tcPr>
            <w:tcW w:w="4665" w:type="dxa"/>
            <w:shd w:val="clear" w:color="auto" w:fill="auto"/>
            <w:tcMar>
              <w:left w:w="103" w:type="dxa"/>
            </w:tcMar>
          </w:tcPr>
          <w:p w:rsidR="00E62E9C" w:rsidRPr="000B22F4" w:rsidRDefault="00E62E9C" w:rsidP="00E62E9C">
            <w:pPr>
              <w:spacing w:after="0" w:line="240" w:lineRule="auto"/>
              <w:rPr>
                <w:rFonts w:asciiTheme="minorHAnsi" w:eastAsia="Arial" w:hAnsiTheme="minorHAnsi" w:cstheme="minorHAnsi"/>
                <w:b/>
              </w:rPr>
            </w:pPr>
            <w:r w:rsidRPr="000B22F4">
              <w:rPr>
                <w:rFonts w:asciiTheme="minorHAnsi" w:eastAsia="Arial" w:hAnsiTheme="minorHAnsi" w:cstheme="minorHAnsi"/>
                <w:b/>
              </w:rPr>
              <w:lastRenderedPageBreak/>
              <w:t xml:space="preserve">Artículo 4 </w:t>
            </w:r>
            <w:r w:rsidRPr="000B22F4">
              <w:rPr>
                <w:rFonts w:asciiTheme="minorHAnsi" w:hAnsiTheme="minorHAnsi" w:cstheme="minorHAnsi"/>
                <w:i/>
                <w:iCs/>
              </w:rPr>
              <w:t>Clasificación de los Núcleos Zoológicos.</w:t>
            </w:r>
          </w:p>
        </w:tc>
        <w:tc>
          <w:tcPr>
            <w:tcW w:w="4665" w:type="dxa"/>
            <w:shd w:val="clear" w:color="auto" w:fill="auto"/>
            <w:tcMar>
              <w:left w:w="103" w:type="dxa"/>
            </w:tcMar>
          </w:tcPr>
          <w:p w:rsidR="00E62E9C" w:rsidRPr="000B22F4" w:rsidRDefault="00E62E9C">
            <w:pPr>
              <w:spacing w:after="0" w:line="240" w:lineRule="auto"/>
              <w:rPr>
                <w:rFonts w:asciiTheme="minorHAnsi" w:eastAsia="Arial" w:hAnsiTheme="minorHAnsi" w:cstheme="minorHAnsi"/>
                <w:b/>
              </w:rPr>
            </w:pPr>
          </w:p>
        </w:tc>
        <w:tc>
          <w:tcPr>
            <w:tcW w:w="4665" w:type="dxa"/>
            <w:shd w:val="clear" w:color="auto" w:fill="auto"/>
            <w:tcMar>
              <w:left w:w="103" w:type="dxa"/>
            </w:tcMar>
          </w:tcPr>
          <w:p w:rsidR="00E62E9C" w:rsidRPr="000B22F4" w:rsidRDefault="00E62E9C">
            <w:pPr>
              <w:spacing w:after="0" w:line="240" w:lineRule="auto"/>
              <w:rPr>
                <w:rFonts w:asciiTheme="minorHAnsi" w:eastAsia="Arial" w:hAnsiTheme="minorHAnsi" w:cstheme="minorHAnsi"/>
                <w:b/>
              </w:rPr>
            </w:pPr>
          </w:p>
        </w:tc>
      </w:tr>
      <w:tr w:rsidR="00E62E9C" w:rsidRPr="000B22F4">
        <w:tc>
          <w:tcPr>
            <w:tcW w:w="4665" w:type="dxa"/>
            <w:shd w:val="clear" w:color="auto" w:fill="auto"/>
            <w:tcMar>
              <w:left w:w="103" w:type="dxa"/>
            </w:tcMar>
          </w:tcPr>
          <w:p w:rsidR="00E62E9C" w:rsidRPr="000B22F4" w:rsidRDefault="00E62E9C" w:rsidP="00E62E9C">
            <w:pPr>
              <w:spacing w:after="0" w:line="240" w:lineRule="auto"/>
              <w:rPr>
                <w:rFonts w:asciiTheme="minorHAnsi" w:eastAsia="Arial" w:hAnsiTheme="minorHAnsi" w:cstheme="minorHAnsi"/>
                <w:b/>
              </w:rPr>
            </w:pPr>
            <w:r w:rsidRPr="000B22F4">
              <w:rPr>
                <w:rFonts w:asciiTheme="minorHAnsi" w:eastAsia="Arial" w:hAnsiTheme="minorHAnsi" w:cstheme="minorHAnsi"/>
                <w:b/>
              </w:rPr>
              <w:t xml:space="preserve">Artículo 5 </w:t>
            </w:r>
            <w:r w:rsidRPr="000B22F4">
              <w:rPr>
                <w:rFonts w:asciiTheme="minorHAnsi" w:hAnsiTheme="minorHAnsi" w:cstheme="minorHAnsi"/>
                <w:i/>
                <w:iCs/>
              </w:rPr>
              <w:t>Autoridades competentes.</w:t>
            </w:r>
          </w:p>
        </w:tc>
        <w:tc>
          <w:tcPr>
            <w:tcW w:w="4665" w:type="dxa"/>
            <w:shd w:val="clear" w:color="auto" w:fill="auto"/>
            <w:tcMar>
              <w:left w:w="103" w:type="dxa"/>
            </w:tcMar>
          </w:tcPr>
          <w:p w:rsidR="00E62E9C" w:rsidRPr="000B22F4" w:rsidRDefault="00C82B2D" w:rsidP="00C82B2D">
            <w:pPr>
              <w:pStyle w:val="Prrafodelista"/>
              <w:numPr>
                <w:ilvl w:val="0"/>
                <w:numId w:val="1"/>
              </w:numPr>
              <w:spacing w:after="0" w:line="240" w:lineRule="auto"/>
              <w:rPr>
                <w:rFonts w:asciiTheme="minorHAnsi" w:eastAsia="Arial" w:hAnsiTheme="minorHAnsi" w:cstheme="minorHAnsi"/>
                <w:u w:val="single"/>
              </w:rPr>
            </w:pPr>
            <w:r w:rsidRPr="000B22F4">
              <w:rPr>
                <w:rFonts w:asciiTheme="minorHAnsi" w:eastAsia="Arial" w:hAnsiTheme="minorHAnsi" w:cstheme="minorHAnsi"/>
              </w:rPr>
              <w:t xml:space="preserve">La Dirección General de los Animales no puede arrogarse competencias de ordenación de núcleos zoológicos ni salud animal que no le corresponden. </w:t>
            </w:r>
            <w:r w:rsidR="0095338A" w:rsidRPr="000B22F4">
              <w:rPr>
                <w:rFonts w:asciiTheme="minorHAnsi" w:eastAsia="Arial" w:hAnsiTheme="minorHAnsi" w:cstheme="minorHAnsi"/>
              </w:rPr>
              <w:t>E</w:t>
            </w:r>
            <w:r w:rsidR="00AC26AE" w:rsidRPr="000B22F4">
              <w:rPr>
                <w:rFonts w:asciiTheme="minorHAnsi" w:eastAsia="Arial" w:hAnsiTheme="minorHAnsi" w:cstheme="minorHAnsi"/>
              </w:rPr>
              <w:t>n virt</w:t>
            </w:r>
            <w:r w:rsidR="007C3D3D" w:rsidRPr="000B22F4">
              <w:rPr>
                <w:rFonts w:asciiTheme="minorHAnsi" w:eastAsia="Arial" w:hAnsiTheme="minorHAnsi" w:cstheme="minorHAnsi"/>
              </w:rPr>
              <w:t>ud del Real Decreto 430/2020, de 3 de marzo</w:t>
            </w:r>
            <w:r w:rsidR="005C7ED5" w:rsidRPr="000B22F4">
              <w:rPr>
                <w:rFonts w:asciiTheme="minorHAnsi" w:eastAsia="Arial" w:hAnsiTheme="minorHAnsi" w:cstheme="minorHAnsi"/>
              </w:rPr>
              <w:t xml:space="preserve">, </w:t>
            </w:r>
            <w:r w:rsidR="007C3D3D" w:rsidRPr="000B22F4">
              <w:rPr>
                <w:rFonts w:asciiTheme="minorHAnsi" w:eastAsia="Arial" w:hAnsiTheme="minorHAnsi" w:cstheme="minorHAnsi"/>
              </w:rPr>
              <w:t>son competencias de</w:t>
            </w:r>
            <w:r w:rsidR="005C7ED5" w:rsidRPr="000B22F4">
              <w:rPr>
                <w:rFonts w:asciiTheme="minorHAnsi" w:eastAsia="Arial" w:hAnsiTheme="minorHAnsi" w:cstheme="minorHAnsi"/>
              </w:rPr>
              <w:t xml:space="preserve"> la </w:t>
            </w:r>
            <w:r w:rsidRPr="000B22F4">
              <w:rPr>
                <w:rFonts w:asciiTheme="minorHAnsi" w:eastAsia="Arial" w:hAnsiTheme="minorHAnsi" w:cstheme="minorHAnsi"/>
                <w:u w:val="single"/>
              </w:rPr>
              <w:t xml:space="preserve">Subdirección  General </w:t>
            </w:r>
            <w:r w:rsidR="005C7ED5" w:rsidRPr="000B22F4">
              <w:rPr>
                <w:rFonts w:asciiTheme="minorHAnsi" w:eastAsia="Arial" w:hAnsiTheme="minorHAnsi" w:cstheme="minorHAnsi"/>
                <w:u w:val="single"/>
              </w:rPr>
              <w:t xml:space="preserve"> de  Producciones Ganaderas  y </w:t>
            </w:r>
            <w:r w:rsidRPr="000B22F4">
              <w:rPr>
                <w:rFonts w:asciiTheme="minorHAnsi" w:eastAsia="Arial" w:hAnsiTheme="minorHAnsi" w:cstheme="minorHAnsi"/>
                <w:u w:val="single"/>
              </w:rPr>
              <w:t>Cinegéticas  de  la  Dirección General  de  Producciones  y Mercados Agrarios.</w:t>
            </w:r>
          </w:p>
          <w:p w:rsidR="00C82B2D" w:rsidRPr="000B22F4" w:rsidRDefault="00C82B2D" w:rsidP="00C82B2D">
            <w:pPr>
              <w:pStyle w:val="Prrafodelista"/>
              <w:numPr>
                <w:ilvl w:val="0"/>
                <w:numId w:val="1"/>
              </w:numPr>
              <w:spacing w:after="0" w:line="240" w:lineRule="auto"/>
              <w:rPr>
                <w:rFonts w:asciiTheme="minorHAnsi" w:eastAsia="Arial" w:hAnsiTheme="minorHAnsi" w:cstheme="minorHAnsi"/>
              </w:rPr>
            </w:pPr>
            <w:r w:rsidRPr="000B22F4">
              <w:rPr>
                <w:rFonts w:asciiTheme="minorHAnsi" w:eastAsia="Arial" w:hAnsiTheme="minorHAnsi" w:cstheme="minorHAnsi"/>
              </w:rPr>
              <w:t>Las comunidades autónomas tienen ya transferidas las competencias de autorización, registro e inspección de núcleos zoológicos.</w:t>
            </w:r>
          </w:p>
        </w:tc>
        <w:tc>
          <w:tcPr>
            <w:tcW w:w="4665" w:type="dxa"/>
            <w:shd w:val="clear" w:color="auto" w:fill="auto"/>
            <w:tcMar>
              <w:left w:w="103" w:type="dxa"/>
            </w:tcMar>
          </w:tcPr>
          <w:p w:rsidR="005C7ED5" w:rsidRPr="000B22F4" w:rsidRDefault="005C7ED5" w:rsidP="005C7ED5">
            <w:pPr>
              <w:autoSpaceDE w:val="0"/>
              <w:autoSpaceDN w:val="0"/>
              <w:adjustRightInd w:val="0"/>
              <w:spacing w:after="120" w:line="240" w:lineRule="auto"/>
              <w:jc w:val="both"/>
              <w:rPr>
                <w:rFonts w:asciiTheme="minorHAnsi" w:hAnsiTheme="minorHAnsi" w:cstheme="minorHAnsi"/>
                <w:color w:val="000000"/>
              </w:rPr>
            </w:pPr>
            <w:r w:rsidRPr="000B22F4">
              <w:rPr>
                <w:rFonts w:asciiTheme="minorHAnsi" w:hAnsiTheme="minorHAnsi" w:cstheme="minorHAnsi"/>
                <w:b/>
                <w:bCs/>
                <w:color w:val="000000"/>
              </w:rPr>
              <w:t xml:space="preserve">Artículo 5. </w:t>
            </w:r>
            <w:r w:rsidRPr="000B22F4">
              <w:rPr>
                <w:rFonts w:asciiTheme="minorHAnsi" w:hAnsiTheme="minorHAnsi" w:cstheme="minorHAnsi"/>
                <w:i/>
                <w:iCs/>
                <w:color w:val="000000"/>
              </w:rPr>
              <w:t xml:space="preserve">Autoridades competentes. </w:t>
            </w:r>
          </w:p>
          <w:p w:rsidR="005C7ED5" w:rsidRPr="000B22F4" w:rsidRDefault="005C7ED5" w:rsidP="005C7ED5">
            <w:pPr>
              <w:autoSpaceDE w:val="0"/>
              <w:autoSpaceDN w:val="0"/>
              <w:adjustRightInd w:val="0"/>
              <w:spacing w:after="120" w:line="240" w:lineRule="auto"/>
              <w:jc w:val="both"/>
              <w:rPr>
                <w:rFonts w:asciiTheme="minorHAnsi" w:hAnsiTheme="minorHAnsi" w:cstheme="minorHAnsi"/>
                <w:color w:val="000000"/>
              </w:rPr>
            </w:pPr>
            <w:r w:rsidRPr="000B22F4">
              <w:rPr>
                <w:rFonts w:asciiTheme="minorHAnsi" w:hAnsiTheme="minorHAnsi" w:cstheme="minorHAnsi"/>
                <w:color w:val="000000"/>
              </w:rPr>
              <w:t xml:space="preserve">Serán autoridades competentes a los efectos establecidos en el presente real decreto: </w:t>
            </w:r>
          </w:p>
          <w:p w:rsidR="005C7ED5" w:rsidRPr="000B22F4" w:rsidRDefault="005C7ED5" w:rsidP="005C7ED5">
            <w:pPr>
              <w:pStyle w:val="Prrafodelista"/>
              <w:numPr>
                <w:ilvl w:val="0"/>
                <w:numId w:val="2"/>
              </w:numPr>
              <w:spacing w:after="0" w:line="240" w:lineRule="auto"/>
              <w:rPr>
                <w:rFonts w:asciiTheme="minorHAnsi" w:eastAsia="Arial" w:hAnsiTheme="minorHAnsi" w:cstheme="minorHAnsi"/>
                <w:u w:val="single"/>
              </w:rPr>
            </w:pPr>
            <w:r w:rsidRPr="000B22F4">
              <w:rPr>
                <w:rFonts w:asciiTheme="minorHAnsi" w:hAnsiTheme="minorHAnsi" w:cstheme="minorHAnsi"/>
                <w:color w:val="000000"/>
              </w:rPr>
              <w:t>L</w:t>
            </w:r>
            <w:r w:rsidRPr="000B22F4">
              <w:rPr>
                <w:rFonts w:asciiTheme="minorHAnsi" w:eastAsia="Arial" w:hAnsiTheme="minorHAnsi" w:cstheme="minorHAnsi"/>
              </w:rPr>
              <w:t xml:space="preserve">a </w:t>
            </w:r>
            <w:r w:rsidRPr="000B22F4">
              <w:rPr>
                <w:rFonts w:asciiTheme="minorHAnsi" w:eastAsia="Arial" w:hAnsiTheme="minorHAnsi" w:cstheme="minorHAnsi"/>
                <w:b/>
              </w:rPr>
              <w:t>Subdirección  General  de  Producciones Ganaderas  y Cinegéticas  de  la  Dirección General  de  Producciones  y Mercados Agrarios</w:t>
            </w:r>
            <w:r w:rsidRPr="000B22F4">
              <w:rPr>
                <w:rFonts w:asciiTheme="minorHAnsi" w:hAnsiTheme="minorHAnsi" w:cstheme="minorHAnsi"/>
                <w:color w:val="000000"/>
              </w:rPr>
              <w:t xml:space="preserve">, a la que corresponde coordinar y gestionar la regulación, normas básicas de ordenación, el programa estructurado de controles sobre el terreno y el registro de los núcleos zoológicos de animales de compañía. </w:t>
            </w:r>
          </w:p>
          <w:p w:rsidR="005C7ED5" w:rsidRPr="000B22F4" w:rsidRDefault="005C7ED5" w:rsidP="005C7ED5">
            <w:pPr>
              <w:autoSpaceDE w:val="0"/>
              <w:autoSpaceDN w:val="0"/>
              <w:adjustRightInd w:val="0"/>
              <w:spacing w:after="120" w:line="240" w:lineRule="auto"/>
              <w:ind w:left="720" w:hanging="360"/>
              <w:jc w:val="both"/>
              <w:rPr>
                <w:rFonts w:asciiTheme="minorHAnsi" w:hAnsiTheme="minorHAnsi" w:cstheme="minorHAnsi"/>
                <w:color w:val="000000"/>
              </w:rPr>
            </w:pPr>
            <w:r w:rsidRPr="000B22F4">
              <w:rPr>
                <w:rFonts w:asciiTheme="minorHAnsi" w:hAnsiTheme="minorHAnsi" w:cstheme="minorHAnsi"/>
                <w:color w:val="000000"/>
              </w:rPr>
              <w:t xml:space="preserve">b) Las comunidades autónomas, así como a los órganos de las entidades locales que así se considere, a las que corresponden las tareas de autorización, registro e inspección, así como cualquier otro tipo de control sobre el terreno que se requiera para el desarrollo de esta norma. </w:t>
            </w:r>
          </w:p>
          <w:p w:rsidR="00E62E9C" w:rsidRPr="000B22F4" w:rsidRDefault="00E62E9C">
            <w:pPr>
              <w:spacing w:after="0" w:line="240" w:lineRule="auto"/>
              <w:rPr>
                <w:rFonts w:asciiTheme="minorHAnsi" w:eastAsia="Arial" w:hAnsiTheme="minorHAnsi" w:cstheme="minorHAnsi"/>
                <w:b/>
              </w:rPr>
            </w:pPr>
          </w:p>
        </w:tc>
      </w:tr>
    </w:tbl>
    <w:p w:rsidR="00364D32" w:rsidRPr="000B22F4" w:rsidRDefault="00364D32">
      <w:pPr>
        <w:jc w:val="both"/>
        <w:rPr>
          <w:rFonts w:asciiTheme="minorHAnsi" w:eastAsia="Arial" w:hAnsiTheme="minorHAnsi" w:cstheme="minorHAnsi"/>
          <w:i/>
        </w:rPr>
      </w:pPr>
    </w:p>
    <w:p w:rsidR="00364D32" w:rsidRPr="000B22F4" w:rsidRDefault="00D1262C">
      <w:pPr>
        <w:jc w:val="center"/>
        <w:rPr>
          <w:rFonts w:asciiTheme="minorHAnsi" w:eastAsia="Arial" w:hAnsiTheme="minorHAnsi" w:cstheme="minorHAnsi"/>
          <w:b/>
        </w:rPr>
      </w:pPr>
      <w:r w:rsidRPr="000B22F4">
        <w:rPr>
          <w:rFonts w:asciiTheme="minorHAnsi" w:eastAsia="Arial" w:hAnsiTheme="minorHAnsi" w:cstheme="minorHAnsi"/>
          <w:b/>
        </w:rPr>
        <w:t>CAPITULO II. CONDICIONES MÍNIMAS DE FUNCIONAMIENTO</w:t>
      </w:r>
    </w:p>
    <w:tbl>
      <w:tblPr>
        <w:tblStyle w:val="a1"/>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364D32" w:rsidRPr="000B22F4">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364D32" w:rsidRPr="000B22F4">
        <w:tc>
          <w:tcPr>
            <w:tcW w:w="4665" w:type="dxa"/>
            <w:shd w:val="clear" w:color="auto" w:fill="auto"/>
            <w:tcMar>
              <w:left w:w="103" w:type="dxa"/>
            </w:tcMar>
          </w:tcPr>
          <w:p w:rsidR="00364D32" w:rsidRPr="000B22F4" w:rsidRDefault="00D1262C" w:rsidP="00EE51C8">
            <w:pPr>
              <w:spacing w:after="0" w:line="240" w:lineRule="auto"/>
              <w:rPr>
                <w:rFonts w:asciiTheme="minorHAnsi" w:eastAsia="Arial" w:hAnsiTheme="minorHAnsi" w:cstheme="minorHAnsi"/>
                <w:b/>
              </w:rPr>
            </w:pPr>
            <w:r w:rsidRPr="000B22F4">
              <w:rPr>
                <w:rFonts w:asciiTheme="minorHAnsi" w:eastAsia="Arial" w:hAnsiTheme="minorHAnsi" w:cstheme="minorHAnsi"/>
                <w:b/>
              </w:rPr>
              <w:lastRenderedPageBreak/>
              <w:t xml:space="preserve">Artículo </w:t>
            </w:r>
            <w:r w:rsidR="00EE51C8" w:rsidRPr="000B22F4">
              <w:rPr>
                <w:rFonts w:asciiTheme="minorHAnsi" w:eastAsia="Arial" w:hAnsiTheme="minorHAnsi" w:cstheme="minorHAnsi"/>
                <w:b/>
              </w:rPr>
              <w:t>6</w:t>
            </w:r>
            <w:r w:rsidRPr="000B22F4">
              <w:rPr>
                <w:rFonts w:asciiTheme="minorHAnsi" w:eastAsia="Arial" w:hAnsiTheme="minorHAnsi" w:cstheme="minorHAnsi"/>
                <w:b/>
              </w:rPr>
              <w:t xml:space="preserve"> </w:t>
            </w:r>
            <w:r w:rsidRPr="000B22F4">
              <w:rPr>
                <w:rFonts w:asciiTheme="minorHAnsi" w:eastAsia="Arial" w:hAnsiTheme="minorHAnsi" w:cstheme="minorHAnsi"/>
                <w:i/>
              </w:rPr>
              <w:t>Responsabilidades y obligaciones de los titulares</w:t>
            </w:r>
          </w:p>
        </w:tc>
        <w:tc>
          <w:tcPr>
            <w:tcW w:w="4665" w:type="dxa"/>
            <w:shd w:val="clear" w:color="auto" w:fill="auto"/>
            <w:tcMar>
              <w:left w:w="103" w:type="dxa"/>
            </w:tcMar>
          </w:tcPr>
          <w:p w:rsidR="00364D32" w:rsidRPr="000B22F4" w:rsidRDefault="00EE51C8" w:rsidP="00816D47">
            <w:pPr>
              <w:spacing w:after="0" w:line="240" w:lineRule="auto"/>
              <w:rPr>
                <w:rFonts w:asciiTheme="minorHAnsi" w:eastAsia="Arial" w:hAnsiTheme="minorHAnsi" w:cstheme="minorHAnsi"/>
              </w:rPr>
            </w:pPr>
            <w:r w:rsidRPr="000B22F4">
              <w:rPr>
                <w:rFonts w:asciiTheme="minorHAnsi" w:eastAsia="Arial" w:hAnsiTheme="minorHAnsi" w:cstheme="minorHAnsi"/>
              </w:rPr>
              <w:t xml:space="preserve">Todo el apartado 1) regula cuestiones de sanidad animal </w:t>
            </w:r>
            <w:proofErr w:type="spellStart"/>
            <w:r w:rsidRPr="000B22F4">
              <w:rPr>
                <w:rFonts w:asciiTheme="minorHAnsi" w:eastAsia="Arial" w:hAnsiTheme="minorHAnsi" w:cstheme="minorHAnsi"/>
              </w:rPr>
              <w:t>sobrelas</w:t>
            </w:r>
            <w:proofErr w:type="spellEnd"/>
            <w:r w:rsidRPr="000B22F4">
              <w:rPr>
                <w:rFonts w:asciiTheme="minorHAnsi" w:eastAsia="Arial" w:hAnsiTheme="minorHAnsi" w:cstheme="minorHAnsi"/>
              </w:rPr>
              <w:t xml:space="preserve"> que la DG de Derechos de los Animales no tiene competencias.  </w:t>
            </w:r>
          </w:p>
          <w:p w:rsidR="00EE51C8" w:rsidRPr="000B22F4" w:rsidRDefault="00EE51C8" w:rsidP="00EE51C8">
            <w:pPr>
              <w:spacing w:after="0" w:line="240" w:lineRule="auto"/>
              <w:jc w:val="center"/>
              <w:rPr>
                <w:rFonts w:asciiTheme="minorHAnsi" w:eastAsia="Arial" w:hAnsiTheme="minorHAnsi" w:cstheme="minorHAnsi"/>
              </w:rPr>
            </w:pPr>
          </w:p>
          <w:p w:rsidR="00EE51C8" w:rsidRPr="000B22F4" w:rsidRDefault="00816D47" w:rsidP="00EE51C8">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t xml:space="preserve">El </w:t>
            </w:r>
            <w:r w:rsidR="00EE51C8" w:rsidRPr="000B22F4">
              <w:rPr>
                <w:rFonts w:asciiTheme="minorHAnsi" w:hAnsiTheme="minorHAnsi" w:cstheme="minorHAnsi"/>
                <w:color w:val="000000"/>
              </w:rPr>
              <w:t>Apartado 3</w:t>
            </w:r>
            <w:r w:rsidRPr="000B22F4">
              <w:rPr>
                <w:rFonts w:asciiTheme="minorHAnsi" w:hAnsiTheme="minorHAnsi" w:cstheme="minorHAnsi"/>
                <w:color w:val="000000"/>
              </w:rPr>
              <w:t xml:space="preserve"> indica excepciones para un tipo de núcleo zoológico que no tiene equivalente actual. Sin embargo, sí que existen muchos núcleos zoológicos de colección privada concedidos a numerosos criadores, principalmente de aves, peces, reptiles y anfibios, que ya ejercen su actividad en domicilios privados con la legislación actual. Esta redacción les causaría un gran perjuicio y e inseguridad jurídica.  </w:t>
            </w:r>
          </w:p>
          <w:p w:rsidR="00EE51C8" w:rsidRPr="000B22F4" w:rsidRDefault="00EE51C8" w:rsidP="00EE51C8">
            <w:pPr>
              <w:autoSpaceDE w:val="0"/>
              <w:autoSpaceDN w:val="0"/>
              <w:adjustRightInd w:val="0"/>
              <w:spacing w:after="120" w:line="240" w:lineRule="auto"/>
              <w:ind w:left="360" w:hanging="360"/>
              <w:jc w:val="both"/>
              <w:rPr>
                <w:rFonts w:asciiTheme="minorHAnsi" w:hAnsiTheme="minorHAnsi" w:cstheme="minorHAnsi"/>
                <w:color w:val="000000"/>
              </w:rPr>
            </w:pPr>
            <w:r w:rsidRPr="000B22F4">
              <w:rPr>
                <w:rFonts w:asciiTheme="minorHAnsi" w:hAnsiTheme="minorHAnsi" w:cstheme="minorHAnsi"/>
                <w:color w:val="000000"/>
              </w:rPr>
              <w:t xml:space="preserve">3. Las obligaciones establecidas en los párrafos f), g) y k) no serán de aplicación a los titulares de núcleos zoológicos dedicados a la cría en domicilios particulares de menos de cinco animales. </w:t>
            </w:r>
          </w:p>
          <w:p w:rsidR="00EE51C8" w:rsidRPr="000B22F4" w:rsidRDefault="00EE51C8" w:rsidP="00EE51C8">
            <w:pPr>
              <w:spacing w:after="0" w:line="240" w:lineRule="auto"/>
              <w:jc w:val="center"/>
              <w:rPr>
                <w:rFonts w:asciiTheme="minorHAnsi" w:eastAsia="Arial" w:hAnsiTheme="minorHAnsi" w:cstheme="minorHAnsi"/>
              </w:rPr>
            </w:pPr>
          </w:p>
        </w:tc>
        <w:tc>
          <w:tcPr>
            <w:tcW w:w="4665" w:type="dxa"/>
            <w:shd w:val="clear" w:color="auto" w:fill="auto"/>
            <w:tcMar>
              <w:left w:w="103" w:type="dxa"/>
            </w:tcMar>
          </w:tcPr>
          <w:p w:rsidR="00816D47" w:rsidRPr="000B22F4" w:rsidRDefault="00816D47" w:rsidP="00816D47">
            <w:pPr>
              <w:autoSpaceDE w:val="0"/>
              <w:autoSpaceDN w:val="0"/>
              <w:adjustRightInd w:val="0"/>
              <w:spacing w:after="120" w:line="240" w:lineRule="auto"/>
              <w:ind w:left="360" w:hanging="360"/>
              <w:jc w:val="both"/>
              <w:rPr>
                <w:rFonts w:asciiTheme="minorHAnsi" w:hAnsiTheme="minorHAnsi" w:cstheme="minorHAnsi"/>
                <w:color w:val="000000"/>
              </w:rPr>
            </w:pPr>
            <w:r w:rsidRPr="000B22F4">
              <w:rPr>
                <w:rFonts w:asciiTheme="minorHAnsi" w:hAnsiTheme="minorHAnsi" w:cstheme="minorHAnsi"/>
                <w:color w:val="000000"/>
              </w:rPr>
              <w:t xml:space="preserve">3. Las obligaciones establecidas en los párrafos f), g) y k) no serán de aplicación a los titulares de núcleos zoológicos dedicados a la cría en domicilios particulares de menos de cinco animales, </w:t>
            </w:r>
            <w:r w:rsidRPr="000B22F4">
              <w:rPr>
                <w:rFonts w:asciiTheme="minorHAnsi" w:hAnsiTheme="minorHAnsi" w:cstheme="minorHAnsi"/>
                <w:color w:val="000000"/>
                <w:u w:val="single"/>
              </w:rPr>
              <w:t>ni a los núcleos de colección privada situados en domicilios particulares.</w:t>
            </w:r>
            <w:r w:rsidRPr="000B22F4">
              <w:rPr>
                <w:rFonts w:asciiTheme="minorHAnsi" w:hAnsiTheme="minorHAnsi" w:cstheme="minorHAnsi"/>
                <w:color w:val="000000"/>
              </w:rPr>
              <w:t xml:space="preserve"> </w:t>
            </w:r>
          </w:p>
          <w:p w:rsidR="00364D32" w:rsidRPr="000B22F4" w:rsidRDefault="00364D32">
            <w:pPr>
              <w:spacing w:after="0" w:line="240" w:lineRule="auto"/>
              <w:jc w:val="center"/>
              <w:rPr>
                <w:rFonts w:asciiTheme="minorHAnsi" w:eastAsia="Arial" w:hAnsiTheme="minorHAnsi" w:cstheme="minorHAnsi"/>
                <w:b/>
              </w:rPr>
            </w:pPr>
          </w:p>
        </w:tc>
      </w:tr>
    </w:tbl>
    <w:p w:rsidR="00364D32" w:rsidRPr="000B22F4" w:rsidRDefault="00364D32">
      <w:pPr>
        <w:pBdr>
          <w:top w:val="nil"/>
          <w:left w:val="nil"/>
          <w:bottom w:val="nil"/>
          <w:right w:val="nil"/>
          <w:between w:val="nil"/>
        </w:pBdr>
        <w:spacing w:after="0" w:line="240" w:lineRule="auto"/>
        <w:rPr>
          <w:rFonts w:asciiTheme="minorHAnsi" w:eastAsia="Arial" w:hAnsiTheme="minorHAnsi" w:cstheme="minorHAnsi"/>
          <w:i/>
        </w:rPr>
      </w:pPr>
    </w:p>
    <w:p w:rsidR="00364D32" w:rsidRPr="000B22F4" w:rsidRDefault="001D534A">
      <w:pPr>
        <w:jc w:val="center"/>
        <w:rPr>
          <w:rFonts w:asciiTheme="minorHAnsi" w:eastAsia="Arial" w:hAnsiTheme="minorHAnsi" w:cstheme="minorHAnsi"/>
          <w:b/>
        </w:rPr>
      </w:pPr>
      <w:r w:rsidRPr="000B22F4">
        <w:rPr>
          <w:rFonts w:asciiTheme="minorHAnsi" w:eastAsia="Arial" w:hAnsiTheme="minorHAnsi" w:cstheme="minorHAnsi"/>
          <w:b/>
        </w:rPr>
        <w:t>CAPÍTULO III. SISTEMA DOCUMENTAL Y GESTIÓN DEL CENTRO</w:t>
      </w:r>
    </w:p>
    <w:tbl>
      <w:tblPr>
        <w:tblStyle w:val="a2"/>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364D32" w:rsidRPr="000B22F4">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364D32" w:rsidRPr="000B22F4">
        <w:tc>
          <w:tcPr>
            <w:tcW w:w="4665" w:type="dxa"/>
            <w:shd w:val="clear" w:color="auto" w:fill="auto"/>
            <w:tcMar>
              <w:left w:w="103" w:type="dxa"/>
            </w:tcMar>
          </w:tcPr>
          <w:p w:rsidR="00364D32" w:rsidRPr="000B22F4" w:rsidRDefault="00D1262C" w:rsidP="00DC1E98">
            <w:pPr>
              <w:spacing w:after="0" w:line="240" w:lineRule="auto"/>
              <w:jc w:val="both"/>
              <w:rPr>
                <w:rFonts w:asciiTheme="minorHAnsi" w:eastAsia="Arial" w:hAnsiTheme="minorHAnsi" w:cstheme="minorHAnsi"/>
              </w:rPr>
            </w:pPr>
            <w:r w:rsidRPr="000B22F4">
              <w:rPr>
                <w:rFonts w:asciiTheme="minorHAnsi" w:eastAsia="Arial" w:hAnsiTheme="minorHAnsi" w:cstheme="minorHAnsi"/>
                <w:b/>
              </w:rPr>
              <w:t xml:space="preserve">Artículo </w:t>
            </w:r>
            <w:r w:rsidR="00DC1E98" w:rsidRPr="000B22F4">
              <w:rPr>
                <w:rFonts w:asciiTheme="minorHAnsi" w:eastAsia="Arial" w:hAnsiTheme="minorHAnsi" w:cstheme="minorHAnsi"/>
                <w:b/>
              </w:rPr>
              <w:t>8</w:t>
            </w:r>
            <w:r w:rsidRPr="000B22F4">
              <w:rPr>
                <w:rFonts w:asciiTheme="minorHAnsi" w:eastAsia="Arial" w:hAnsiTheme="minorHAnsi" w:cstheme="minorHAnsi"/>
                <w:b/>
              </w:rPr>
              <w:t xml:space="preserve"> </w:t>
            </w:r>
            <w:r w:rsidR="00DC1E98" w:rsidRPr="000B22F4">
              <w:rPr>
                <w:rFonts w:asciiTheme="minorHAnsi" w:eastAsia="Arial" w:hAnsiTheme="minorHAnsi" w:cstheme="minorHAnsi"/>
                <w:i/>
              </w:rPr>
              <w:t>Libro de</w:t>
            </w:r>
            <w:r w:rsidRPr="000B22F4">
              <w:rPr>
                <w:rFonts w:asciiTheme="minorHAnsi" w:eastAsia="Arial" w:hAnsiTheme="minorHAnsi" w:cstheme="minorHAnsi"/>
                <w:i/>
              </w:rPr>
              <w:t xml:space="preserve"> registro</w:t>
            </w: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D1262C" w:rsidP="00DC1E98">
            <w:pPr>
              <w:spacing w:after="0" w:line="240" w:lineRule="auto"/>
              <w:jc w:val="both"/>
              <w:rPr>
                <w:rFonts w:asciiTheme="minorHAnsi" w:eastAsia="Arial" w:hAnsiTheme="minorHAnsi" w:cstheme="minorHAnsi"/>
                <w:color w:val="000000"/>
              </w:rPr>
            </w:pPr>
            <w:r w:rsidRPr="000B22F4">
              <w:rPr>
                <w:rFonts w:asciiTheme="minorHAnsi" w:eastAsia="Arial" w:hAnsiTheme="minorHAnsi" w:cstheme="minorHAnsi"/>
                <w:b/>
              </w:rPr>
              <w:t xml:space="preserve">Artículo </w:t>
            </w:r>
            <w:r w:rsidR="00DC1E98" w:rsidRPr="000B22F4">
              <w:rPr>
                <w:rFonts w:asciiTheme="minorHAnsi" w:eastAsia="Arial" w:hAnsiTheme="minorHAnsi" w:cstheme="minorHAnsi"/>
                <w:b/>
              </w:rPr>
              <w:t>9</w:t>
            </w:r>
            <w:r w:rsidRPr="000B22F4">
              <w:rPr>
                <w:rFonts w:asciiTheme="minorHAnsi" w:eastAsia="Arial" w:hAnsiTheme="minorHAnsi" w:cstheme="minorHAnsi"/>
                <w:b/>
              </w:rPr>
              <w:t xml:space="preserve">  </w:t>
            </w:r>
            <w:r w:rsidR="00DC1E98" w:rsidRPr="000B22F4">
              <w:rPr>
                <w:rFonts w:asciiTheme="minorHAnsi" w:eastAsia="Arial" w:hAnsiTheme="minorHAnsi" w:cstheme="minorHAnsi"/>
                <w:i/>
              </w:rPr>
              <w:t>Sistema Integral de Gestión</w:t>
            </w:r>
          </w:p>
        </w:tc>
        <w:tc>
          <w:tcPr>
            <w:tcW w:w="4665" w:type="dxa"/>
            <w:shd w:val="clear" w:color="auto" w:fill="auto"/>
            <w:tcMar>
              <w:left w:w="103" w:type="dxa"/>
            </w:tcMar>
          </w:tcPr>
          <w:p w:rsidR="00364D32" w:rsidRPr="000B22F4" w:rsidRDefault="00DC1E98" w:rsidP="00DC1E98">
            <w:pPr>
              <w:spacing w:after="0" w:line="240" w:lineRule="auto"/>
              <w:rPr>
                <w:rFonts w:asciiTheme="minorHAnsi" w:eastAsia="Arial" w:hAnsiTheme="minorHAnsi" w:cstheme="minorHAnsi"/>
              </w:rPr>
            </w:pPr>
            <w:r w:rsidRPr="000B22F4">
              <w:rPr>
                <w:rFonts w:asciiTheme="minorHAnsi" w:eastAsia="Arial" w:hAnsiTheme="minorHAnsi" w:cstheme="minorHAnsi"/>
              </w:rPr>
              <w:t>Los apartados 1, 2 y 3 del artículo 9 regulan aspectos de sanidad animal para los que la Dirección General de Derechos de los animales no tiene competencias, en virtud de los Reales Decretos 430/2020 y 452/2020.</w:t>
            </w:r>
          </w:p>
          <w:p w:rsidR="00DC1E98" w:rsidRPr="000B22F4" w:rsidRDefault="00DC1E98" w:rsidP="00DC1E98">
            <w:pPr>
              <w:spacing w:after="0" w:line="240" w:lineRule="auto"/>
              <w:rPr>
                <w:rFonts w:asciiTheme="minorHAnsi" w:eastAsia="Arial" w:hAnsiTheme="minorHAnsi" w:cstheme="minorHAnsi"/>
              </w:rPr>
            </w:pPr>
          </w:p>
          <w:p w:rsidR="00DC1E98" w:rsidRPr="000B22F4" w:rsidRDefault="00DC1E98" w:rsidP="00DC1E98">
            <w:pPr>
              <w:spacing w:after="0" w:line="240" w:lineRule="auto"/>
              <w:rPr>
                <w:rFonts w:asciiTheme="minorHAnsi" w:eastAsia="Arial" w:hAnsiTheme="minorHAnsi" w:cstheme="minorHAnsi"/>
              </w:rPr>
            </w:pPr>
            <w:r w:rsidRPr="000B22F4">
              <w:rPr>
                <w:rFonts w:asciiTheme="minorHAnsi" w:eastAsia="Arial" w:hAnsiTheme="minorHAnsi" w:cstheme="minorHAnsi"/>
              </w:rPr>
              <w:lastRenderedPageBreak/>
              <w:t>El apartado 4 establece una excepción de SIGE para un tipo de Núcleo Zoológico que no tiene equivalente en la legislación actual. La mayoría de aves, anfibios, reptiles, artrópodos y peces se mantienen en domicilios particulares bajo la clasificación zootécnica de Núcleos Zoológicos de Colección Privada.</w:t>
            </w:r>
            <w:r w:rsidR="00826040" w:rsidRPr="000B22F4">
              <w:rPr>
                <w:rFonts w:asciiTheme="minorHAnsi" w:eastAsia="Arial" w:hAnsiTheme="minorHAnsi" w:cstheme="minorHAnsi"/>
              </w:rPr>
              <w:t xml:space="preserve"> Dicha exención se debe extender a estas colecciones para no provocar inseguridad jurídica a los núcleos activos a fecha de hoy.</w:t>
            </w:r>
          </w:p>
        </w:tc>
        <w:tc>
          <w:tcPr>
            <w:tcW w:w="4665" w:type="dxa"/>
            <w:shd w:val="clear" w:color="auto" w:fill="auto"/>
            <w:tcMar>
              <w:left w:w="103" w:type="dxa"/>
            </w:tcMar>
          </w:tcPr>
          <w:p w:rsidR="00364D32" w:rsidRPr="000B22F4" w:rsidRDefault="00826040">
            <w:pPr>
              <w:spacing w:after="0" w:line="240" w:lineRule="auto"/>
              <w:rPr>
                <w:rFonts w:asciiTheme="minorHAnsi" w:eastAsia="Arial" w:hAnsiTheme="minorHAnsi" w:cstheme="minorHAnsi"/>
              </w:rPr>
            </w:pPr>
            <w:r w:rsidRPr="000B22F4">
              <w:rPr>
                <w:rFonts w:asciiTheme="minorHAnsi" w:eastAsia="Arial" w:hAnsiTheme="minorHAnsi" w:cstheme="minorHAnsi"/>
              </w:rPr>
              <w:lastRenderedPageBreak/>
              <w:t xml:space="preserve">4. Los núcleos zoológicos previstos en el anexo I.5.b), </w:t>
            </w:r>
            <w:r w:rsidRPr="000B22F4">
              <w:rPr>
                <w:rFonts w:asciiTheme="minorHAnsi" w:eastAsia="Arial" w:hAnsiTheme="minorHAnsi" w:cstheme="minorHAnsi"/>
                <w:b/>
              </w:rPr>
              <w:t>y las colecciones zoológicas privadas situadas en domicilios particulares</w:t>
            </w:r>
            <w:r w:rsidRPr="000B22F4">
              <w:rPr>
                <w:rFonts w:asciiTheme="minorHAnsi" w:eastAsia="Arial" w:hAnsiTheme="minorHAnsi" w:cstheme="minorHAnsi"/>
              </w:rPr>
              <w:t>, estarán exentos de contar con un SIGE.</w:t>
            </w:r>
          </w:p>
        </w:tc>
      </w:tr>
      <w:tr w:rsidR="001D534A" w:rsidRPr="000B22F4">
        <w:tc>
          <w:tcPr>
            <w:tcW w:w="4665" w:type="dxa"/>
            <w:shd w:val="clear" w:color="auto" w:fill="auto"/>
            <w:tcMar>
              <w:left w:w="103" w:type="dxa"/>
            </w:tcMar>
          </w:tcPr>
          <w:p w:rsidR="001D534A" w:rsidRPr="000B22F4" w:rsidRDefault="001D534A" w:rsidP="001D534A">
            <w:pPr>
              <w:rPr>
                <w:rFonts w:asciiTheme="minorHAnsi" w:hAnsiTheme="minorHAnsi" w:cstheme="minorHAnsi"/>
              </w:rPr>
            </w:pPr>
            <w:r w:rsidRPr="000B22F4">
              <w:rPr>
                <w:rFonts w:asciiTheme="minorHAnsi" w:hAnsiTheme="minorHAnsi" w:cstheme="minorHAnsi"/>
                <w:b/>
                <w:bCs/>
              </w:rPr>
              <w:t xml:space="preserve">Artículo 10. </w:t>
            </w:r>
            <w:r w:rsidRPr="000B22F4">
              <w:rPr>
                <w:rFonts w:asciiTheme="minorHAnsi" w:hAnsiTheme="minorHAnsi" w:cstheme="minorHAnsi"/>
                <w:i/>
                <w:iCs/>
              </w:rPr>
              <w:t xml:space="preserve">Identificación y movimiento de los animales </w:t>
            </w:r>
          </w:p>
        </w:tc>
        <w:tc>
          <w:tcPr>
            <w:tcW w:w="4665" w:type="dxa"/>
            <w:shd w:val="clear" w:color="auto" w:fill="auto"/>
            <w:tcMar>
              <w:left w:w="103" w:type="dxa"/>
            </w:tcMar>
          </w:tcPr>
          <w:p w:rsidR="001D534A" w:rsidRPr="000B22F4" w:rsidRDefault="001D534A" w:rsidP="001D534A">
            <w:pPr>
              <w:rPr>
                <w:rFonts w:asciiTheme="minorHAnsi" w:hAnsiTheme="minorHAnsi" w:cstheme="minorHAnsi"/>
              </w:rPr>
            </w:pPr>
            <w:r w:rsidRPr="000B22F4">
              <w:rPr>
                <w:rFonts w:asciiTheme="minorHAnsi" w:hAnsiTheme="minorHAnsi" w:cstheme="minorHAnsi"/>
              </w:rPr>
              <w:t>Este artículo invade competencias de transporte y sanidad animal del Ministerio de Agricultura, Pesca y Alimentación para los que la DG de derechos de los animales no es competente.</w:t>
            </w:r>
          </w:p>
        </w:tc>
        <w:tc>
          <w:tcPr>
            <w:tcW w:w="4665" w:type="dxa"/>
            <w:shd w:val="clear" w:color="auto" w:fill="auto"/>
            <w:tcMar>
              <w:left w:w="103" w:type="dxa"/>
            </w:tcMar>
          </w:tcPr>
          <w:p w:rsidR="001D534A" w:rsidRPr="000B22F4" w:rsidRDefault="001D534A" w:rsidP="001D534A">
            <w:pPr>
              <w:rPr>
                <w:rFonts w:asciiTheme="minorHAnsi" w:hAnsiTheme="minorHAnsi" w:cstheme="minorHAnsi"/>
              </w:rPr>
            </w:pPr>
          </w:p>
        </w:tc>
      </w:tr>
    </w:tbl>
    <w:p w:rsidR="00364D32" w:rsidRPr="000B22F4" w:rsidRDefault="00364D32">
      <w:pPr>
        <w:jc w:val="both"/>
        <w:rPr>
          <w:rFonts w:asciiTheme="minorHAnsi" w:eastAsia="Arial" w:hAnsiTheme="minorHAnsi" w:cstheme="minorHAnsi"/>
          <w:b/>
        </w:rPr>
      </w:pPr>
    </w:p>
    <w:p w:rsidR="00364D32" w:rsidRPr="000B22F4" w:rsidRDefault="00D1262C">
      <w:pPr>
        <w:jc w:val="center"/>
        <w:rPr>
          <w:rFonts w:asciiTheme="minorHAnsi" w:eastAsia="Arial" w:hAnsiTheme="minorHAnsi" w:cstheme="minorHAnsi"/>
          <w:b/>
          <w:color w:val="000000"/>
        </w:rPr>
      </w:pPr>
      <w:r w:rsidRPr="000B22F4">
        <w:rPr>
          <w:rFonts w:asciiTheme="minorHAnsi" w:eastAsia="Arial" w:hAnsiTheme="minorHAnsi" w:cstheme="minorHAnsi"/>
          <w:b/>
          <w:color w:val="000000"/>
        </w:rPr>
        <w:t>CAPÍTULO IV</w:t>
      </w:r>
      <w:r w:rsidR="001D534A" w:rsidRPr="000B22F4">
        <w:rPr>
          <w:rFonts w:asciiTheme="minorHAnsi" w:eastAsia="Arial" w:hAnsiTheme="minorHAnsi" w:cstheme="minorHAnsi"/>
          <w:b/>
          <w:color w:val="000000"/>
        </w:rPr>
        <w:t xml:space="preserve">. </w:t>
      </w:r>
      <w:r w:rsidRPr="000B22F4">
        <w:rPr>
          <w:rFonts w:asciiTheme="minorHAnsi" w:eastAsia="Arial" w:hAnsiTheme="minorHAnsi" w:cstheme="minorHAnsi"/>
          <w:b/>
          <w:color w:val="000000"/>
        </w:rPr>
        <w:t xml:space="preserve"> </w:t>
      </w:r>
      <w:r w:rsidR="001D534A" w:rsidRPr="000B22F4">
        <w:rPr>
          <w:rFonts w:asciiTheme="minorHAnsi" w:eastAsia="Arial" w:hAnsiTheme="minorHAnsi" w:cstheme="minorHAnsi"/>
          <w:b/>
          <w:color w:val="000000"/>
        </w:rPr>
        <w:t>NORMAS RELATIVAS A UBICACIÓN Y CARACTERÍSTICAS CONSTRUCTIVAS</w:t>
      </w:r>
    </w:p>
    <w:p w:rsidR="00364D32" w:rsidRPr="000B22F4" w:rsidRDefault="00364D32">
      <w:pPr>
        <w:jc w:val="center"/>
        <w:rPr>
          <w:rFonts w:asciiTheme="minorHAnsi" w:eastAsia="Arial" w:hAnsiTheme="minorHAnsi" w:cstheme="minorHAnsi"/>
          <w:b/>
        </w:rPr>
      </w:pPr>
    </w:p>
    <w:tbl>
      <w:tblPr>
        <w:tblStyle w:val="a3"/>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364D32" w:rsidRPr="000B22F4">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364D32" w:rsidRPr="000B22F4">
        <w:tc>
          <w:tcPr>
            <w:tcW w:w="4665" w:type="dxa"/>
            <w:shd w:val="clear" w:color="auto" w:fill="auto"/>
            <w:tcMar>
              <w:left w:w="103" w:type="dxa"/>
            </w:tcMar>
          </w:tcPr>
          <w:p w:rsidR="00364D32" w:rsidRPr="000B22F4" w:rsidRDefault="00D1262C" w:rsidP="001D534A">
            <w:pPr>
              <w:spacing w:after="0" w:line="240" w:lineRule="auto"/>
              <w:rPr>
                <w:rFonts w:asciiTheme="minorHAnsi" w:eastAsia="Arial" w:hAnsiTheme="minorHAnsi" w:cstheme="minorHAnsi"/>
                <w:i/>
                <w:color w:val="000000"/>
              </w:rPr>
            </w:pPr>
            <w:r w:rsidRPr="000B22F4">
              <w:rPr>
                <w:rFonts w:asciiTheme="minorHAnsi" w:eastAsia="Arial" w:hAnsiTheme="minorHAnsi" w:cstheme="minorHAnsi"/>
                <w:b/>
                <w:color w:val="000000"/>
              </w:rPr>
              <w:t xml:space="preserve">Artículo </w:t>
            </w:r>
            <w:r w:rsidR="001D534A" w:rsidRPr="000B22F4">
              <w:rPr>
                <w:rFonts w:asciiTheme="minorHAnsi" w:eastAsia="Arial" w:hAnsiTheme="minorHAnsi" w:cstheme="minorHAnsi"/>
                <w:b/>
                <w:color w:val="000000"/>
              </w:rPr>
              <w:t>11</w:t>
            </w:r>
            <w:r w:rsidRPr="000B22F4">
              <w:rPr>
                <w:rFonts w:asciiTheme="minorHAnsi" w:eastAsia="Arial" w:hAnsiTheme="minorHAnsi" w:cstheme="minorHAnsi"/>
                <w:b/>
                <w:color w:val="000000"/>
              </w:rPr>
              <w:t xml:space="preserve"> </w:t>
            </w:r>
            <w:r w:rsidR="001D534A" w:rsidRPr="000B22F4">
              <w:rPr>
                <w:rFonts w:asciiTheme="minorHAnsi" w:hAnsiTheme="minorHAnsi" w:cstheme="minorHAnsi"/>
                <w:i/>
                <w:iCs/>
              </w:rPr>
              <w:t>Condiciones sobre ubicación y separación sanitaria.</w:t>
            </w:r>
          </w:p>
        </w:tc>
        <w:tc>
          <w:tcPr>
            <w:tcW w:w="4665" w:type="dxa"/>
            <w:shd w:val="clear" w:color="auto" w:fill="auto"/>
            <w:tcMar>
              <w:left w:w="103" w:type="dxa"/>
            </w:tcMar>
          </w:tcPr>
          <w:p w:rsidR="00C13A80" w:rsidRPr="000B22F4" w:rsidRDefault="001D534A">
            <w:pPr>
              <w:spacing w:after="0" w:line="240" w:lineRule="auto"/>
              <w:rPr>
                <w:rFonts w:asciiTheme="minorHAnsi" w:eastAsia="Arial" w:hAnsiTheme="minorHAnsi" w:cstheme="minorHAnsi"/>
              </w:rPr>
            </w:pPr>
            <w:r w:rsidRPr="000B22F4">
              <w:rPr>
                <w:rFonts w:asciiTheme="minorHAnsi" w:eastAsia="Arial" w:hAnsiTheme="minorHAnsi" w:cstheme="minorHAnsi"/>
              </w:rPr>
              <w:t>Este artículo invade competencias de Sanidad Animal del Ministerio de Agricultura, Pesca y Alimentaci</w:t>
            </w:r>
            <w:r w:rsidR="00C13A80" w:rsidRPr="000B22F4">
              <w:rPr>
                <w:rFonts w:asciiTheme="minorHAnsi" w:eastAsia="Arial" w:hAnsiTheme="minorHAnsi" w:cstheme="minorHAnsi"/>
              </w:rPr>
              <w:t xml:space="preserve">ón en materia de sanidad animal, provocando situaciones de riesgo </w:t>
            </w:r>
            <w:proofErr w:type="spellStart"/>
            <w:r w:rsidR="00C13A80" w:rsidRPr="000B22F4">
              <w:rPr>
                <w:rFonts w:asciiTheme="minorHAnsi" w:eastAsia="Arial" w:hAnsiTheme="minorHAnsi" w:cstheme="minorHAnsi"/>
              </w:rPr>
              <w:t>zoonótico</w:t>
            </w:r>
            <w:proofErr w:type="spellEnd"/>
            <w:r w:rsidR="00C13A80" w:rsidRPr="000B22F4">
              <w:rPr>
                <w:rFonts w:asciiTheme="minorHAnsi" w:eastAsia="Arial" w:hAnsiTheme="minorHAnsi" w:cstheme="minorHAnsi"/>
              </w:rPr>
              <w:t xml:space="preserve">: </w:t>
            </w:r>
            <w:r w:rsidRPr="000B22F4">
              <w:rPr>
                <w:rFonts w:asciiTheme="minorHAnsi" w:eastAsia="Arial" w:hAnsiTheme="minorHAnsi" w:cstheme="minorHAnsi"/>
              </w:rPr>
              <w:t xml:space="preserve"> plantea una excepción a núcleos de menos de 5 animales, sin contar con que pueden ser variedades de aves de corral de ornato, porcino (como cerdos de variedad </w:t>
            </w:r>
            <w:proofErr w:type="spellStart"/>
            <w:r w:rsidRPr="000B22F4">
              <w:rPr>
                <w:rFonts w:asciiTheme="minorHAnsi" w:eastAsia="Arial" w:hAnsiTheme="minorHAnsi" w:cstheme="minorHAnsi"/>
              </w:rPr>
              <w:t>minipig</w:t>
            </w:r>
            <w:proofErr w:type="spellEnd"/>
            <w:r w:rsidRPr="000B22F4">
              <w:rPr>
                <w:rFonts w:asciiTheme="minorHAnsi" w:eastAsia="Arial" w:hAnsiTheme="minorHAnsi" w:cstheme="minorHAnsi"/>
              </w:rPr>
              <w:t>),</w:t>
            </w:r>
            <w:r w:rsidR="00C13A80" w:rsidRPr="000B22F4">
              <w:rPr>
                <w:rFonts w:asciiTheme="minorHAnsi" w:eastAsia="Arial" w:hAnsiTheme="minorHAnsi" w:cstheme="minorHAnsi"/>
              </w:rPr>
              <w:t xml:space="preserve"> cabras miniatura</w:t>
            </w:r>
            <w:r w:rsidRPr="000B22F4">
              <w:rPr>
                <w:rFonts w:asciiTheme="minorHAnsi" w:eastAsia="Arial" w:hAnsiTheme="minorHAnsi" w:cstheme="minorHAnsi"/>
              </w:rPr>
              <w:t xml:space="preserve"> o conejos: animales que se mantienen como de compañía pero que están sujetos a </w:t>
            </w:r>
            <w:r w:rsidRPr="000B22F4">
              <w:rPr>
                <w:rFonts w:asciiTheme="minorHAnsi" w:eastAsia="Arial" w:hAnsiTheme="minorHAnsi" w:cstheme="minorHAnsi"/>
              </w:rPr>
              <w:lastRenderedPageBreak/>
              <w:t>estrictos controles sanitarios por los reglamentos europeos, ley de sanidad animal y decretos auton</w:t>
            </w:r>
            <w:r w:rsidR="00C13A80" w:rsidRPr="000B22F4">
              <w:rPr>
                <w:rFonts w:asciiTheme="minorHAnsi" w:eastAsia="Arial" w:hAnsiTheme="minorHAnsi" w:cstheme="minorHAnsi"/>
              </w:rPr>
              <w:t xml:space="preserve">ómicos. Por otro lado, se debería respetar distancias a granjas, explotaciones avícolas y a otras instalaciones incluidas en REGA. </w:t>
            </w:r>
          </w:p>
          <w:p w:rsidR="00C13A80" w:rsidRPr="000B22F4" w:rsidRDefault="00C13A80">
            <w:pPr>
              <w:spacing w:after="0" w:line="240" w:lineRule="auto"/>
              <w:rPr>
                <w:rFonts w:asciiTheme="minorHAnsi" w:eastAsia="Arial" w:hAnsiTheme="minorHAnsi" w:cstheme="minorHAnsi"/>
              </w:rPr>
            </w:pPr>
          </w:p>
          <w:p w:rsidR="00364D32" w:rsidRPr="000B22F4" w:rsidRDefault="00C13A80">
            <w:pPr>
              <w:spacing w:after="0" w:line="240" w:lineRule="auto"/>
              <w:rPr>
                <w:rFonts w:asciiTheme="minorHAnsi" w:eastAsia="Arial" w:hAnsiTheme="minorHAnsi" w:cstheme="minorHAnsi"/>
              </w:rPr>
            </w:pPr>
            <w:r w:rsidRPr="000B22F4">
              <w:rPr>
                <w:rFonts w:asciiTheme="minorHAnsi" w:eastAsia="Arial" w:hAnsiTheme="minorHAnsi" w:cstheme="minorHAnsi"/>
              </w:rPr>
              <w:t>Además, las diferentes especies de animales están sujetas a distintas regulaciones sanitarias: l</w:t>
            </w:r>
            <w:r w:rsidR="001D534A" w:rsidRPr="000B22F4">
              <w:rPr>
                <w:rFonts w:asciiTheme="minorHAnsi" w:eastAsia="Arial" w:hAnsiTheme="minorHAnsi" w:cstheme="minorHAnsi"/>
              </w:rPr>
              <w:t>as especies de aves no de corral están contempladas en el Reglamento UE 2016/429 como de menor riesgo sanitario que las de corral, incluidos sus huevos, en su artículo 4, apartado b. Por tanto, las condiciones de separación deberían ser función de su cercanía a instalaciones que alberguen aves de corral, y no entre sí. Por otro lado, los reptiles y anfibios están excluidos explícitamente de las exigencias de dicho Reglamento UE, (apartado 150 de las consideraciones) por lo que las condiciones de separación entre Núcleos Zoológicos no deberían aplicarse en ningún caso.</w:t>
            </w:r>
          </w:p>
          <w:p w:rsidR="00C13A80" w:rsidRPr="000B22F4" w:rsidRDefault="00C13A80">
            <w:pPr>
              <w:spacing w:after="0" w:line="240" w:lineRule="auto"/>
              <w:rPr>
                <w:rFonts w:asciiTheme="minorHAnsi" w:eastAsia="Arial" w:hAnsiTheme="minorHAnsi" w:cstheme="minorHAnsi"/>
              </w:rPr>
            </w:pPr>
          </w:p>
          <w:p w:rsidR="00C13A80" w:rsidRPr="000B22F4" w:rsidRDefault="00C13A80">
            <w:pPr>
              <w:spacing w:after="0" w:line="240" w:lineRule="auto"/>
              <w:rPr>
                <w:rFonts w:asciiTheme="minorHAnsi" w:eastAsia="Arial" w:hAnsiTheme="minorHAnsi" w:cstheme="minorHAnsi"/>
              </w:rPr>
            </w:pPr>
            <w:r w:rsidRPr="000B22F4">
              <w:rPr>
                <w:rFonts w:asciiTheme="minorHAnsi" w:eastAsia="Arial" w:hAnsiTheme="minorHAnsi" w:cstheme="minorHAnsi"/>
              </w:rPr>
              <w:t>El apartado 4 debería eliminarse en su redacción actual y añadir nuevos.</w:t>
            </w:r>
          </w:p>
          <w:p w:rsidR="00C13A80" w:rsidRPr="000B22F4" w:rsidRDefault="00C13A80">
            <w:pPr>
              <w:spacing w:after="0" w:line="240" w:lineRule="auto"/>
              <w:rPr>
                <w:rFonts w:asciiTheme="minorHAnsi" w:eastAsia="Arial" w:hAnsiTheme="minorHAnsi" w:cstheme="minorHAnsi"/>
              </w:rPr>
            </w:pPr>
          </w:p>
          <w:p w:rsidR="00C13A80" w:rsidRPr="000B22F4" w:rsidRDefault="00C13A80">
            <w:pPr>
              <w:spacing w:after="0" w:line="240" w:lineRule="auto"/>
              <w:rPr>
                <w:rFonts w:asciiTheme="minorHAnsi" w:eastAsia="Arial" w:hAnsiTheme="minorHAnsi" w:cstheme="minorHAnsi"/>
              </w:rPr>
            </w:pPr>
          </w:p>
          <w:p w:rsidR="00C13A80" w:rsidRPr="000B22F4" w:rsidRDefault="00C13A80">
            <w:pPr>
              <w:spacing w:after="0" w:line="240" w:lineRule="auto"/>
              <w:rPr>
                <w:rFonts w:asciiTheme="minorHAnsi" w:eastAsia="Arial" w:hAnsiTheme="minorHAnsi" w:cstheme="minorHAnsi"/>
              </w:rPr>
            </w:pPr>
          </w:p>
          <w:p w:rsidR="00C13A80" w:rsidRPr="000B22F4" w:rsidRDefault="00C13A80">
            <w:pPr>
              <w:spacing w:after="0" w:line="240" w:lineRule="auto"/>
              <w:rPr>
                <w:rFonts w:asciiTheme="minorHAnsi" w:eastAsia="Arial" w:hAnsiTheme="minorHAnsi" w:cstheme="minorHAnsi"/>
              </w:rPr>
            </w:pPr>
          </w:p>
          <w:p w:rsidR="00C13A80" w:rsidRPr="000B22F4" w:rsidRDefault="00C13A80">
            <w:pPr>
              <w:spacing w:after="0" w:line="240" w:lineRule="auto"/>
              <w:rPr>
                <w:rFonts w:asciiTheme="minorHAnsi" w:eastAsia="Arial" w:hAnsiTheme="minorHAnsi" w:cstheme="minorHAnsi"/>
              </w:rPr>
            </w:pPr>
          </w:p>
          <w:p w:rsidR="00C13A80" w:rsidRPr="000B22F4" w:rsidRDefault="00C13A80">
            <w:pPr>
              <w:spacing w:after="0" w:line="240" w:lineRule="auto"/>
              <w:rPr>
                <w:rFonts w:asciiTheme="minorHAnsi" w:eastAsia="Arial" w:hAnsiTheme="minorHAnsi" w:cstheme="minorHAnsi"/>
              </w:rPr>
            </w:pPr>
          </w:p>
          <w:p w:rsidR="001D534A" w:rsidRPr="000B22F4" w:rsidRDefault="001D534A">
            <w:pPr>
              <w:spacing w:after="0" w:line="240" w:lineRule="auto"/>
              <w:rPr>
                <w:rFonts w:asciiTheme="minorHAnsi" w:eastAsia="Arial" w:hAnsiTheme="minorHAnsi" w:cstheme="minorHAnsi"/>
              </w:rPr>
            </w:pPr>
          </w:p>
          <w:p w:rsidR="001D534A" w:rsidRPr="000B22F4" w:rsidRDefault="001D534A">
            <w:pPr>
              <w:spacing w:after="0" w:line="240" w:lineRule="auto"/>
              <w:rPr>
                <w:rFonts w:asciiTheme="minorHAnsi" w:eastAsia="Arial" w:hAnsiTheme="minorHAnsi" w:cstheme="minorHAnsi"/>
              </w:rPr>
            </w:pPr>
          </w:p>
        </w:tc>
        <w:tc>
          <w:tcPr>
            <w:tcW w:w="4665" w:type="dxa"/>
            <w:shd w:val="clear" w:color="auto" w:fill="auto"/>
            <w:tcMar>
              <w:left w:w="103" w:type="dxa"/>
            </w:tcMar>
          </w:tcPr>
          <w:p w:rsidR="00C13A80" w:rsidRPr="000B22F4" w:rsidRDefault="00C13A80">
            <w:pPr>
              <w:spacing w:after="0" w:line="240" w:lineRule="auto"/>
              <w:rPr>
                <w:rFonts w:asciiTheme="minorHAnsi" w:eastAsia="Arial" w:hAnsiTheme="minorHAnsi" w:cstheme="minorHAnsi"/>
              </w:rPr>
            </w:pPr>
            <w:r w:rsidRPr="000B22F4">
              <w:rPr>
                <w:rFonts w:asciiTheme="minorHAnsi" w:eastAsia="Arial" w:hAnsiTheme="minorHAnsi" w:cstheme="minorHAnsi"/>
              </w:rPr>
              <w:lastRenderedPageBreak/>
              <w:t xml:space="preserve">1.  La  autoridad  competente  establecerá  las  distancias  que  deben respetarse entre núcleos zoológicos o entre éstos y otros lugares, en particular explotaciones que mantengan animales con fines agrarios, de forma que se garantice el respeto a la normativa vigente y se minimicen los peligros para la salud pública, la sanidad animal, la seguridad y el medio ambiente. </w:t>
            </w:r>
          </w:p>
          <w:p w:rsidR="00C13A80" w:rsidRPr="000B22F4" w:rsidRDefault="00C13A80">
            <w:pPr>
              <w:spacing w:after="0" w:line="240" w:lineRule="auto"/>
              <w:rPr>
                <w:rFonts w:asciiTheme="minorHAnsi" w:eastAsia="Arial" w:hAnsiTheme="minorHAnsi" w:cstheme="minorHAnsi"/>
              </w:rPr>
            </w:pPr>
          </w:p>
          <w:p w:rsidR="00C13A80" w:rsidRPr="000B22F4" w:rsidRDefault="00C13A80">
            <w:pPr>
              <w:spacing w:after="0" w:line="240" w:lineRule="auto"/>
              <w:rPr>
                <w:rFonts w:asciiTheme="minorHAnsi" w:eastAsia="Arial" w:hAnsiTheme="minorHAnsi" w:cstheme="minorHAnsi"/>
              </w:rPr>
            </w:pPr>
            <w:r w:rsidRPr="000B22F4">
              <w:rPr>
                <w:rFonts w:asciiTheme="minorHAnsi" w:eastAsia="Arial" w:hAnsiTheme="minorHAnsi" w:cstheme="minorHAnsi"/>
              </w:rPr>
              <w:lastRenderedPageBreak/>
              <w:t xml:space="preserve">2.  La medición de las distancias a que se refiere el apartado 1 se realizará sobre plano (distancia topográfica) y se efectuará tomando como referencia el lugar donde se alojan los animales más próximo a la instalación sobre la que se pretende establecer la citada distancia, y hasta el límite de la franja del dominio público, para las vías públicas, en el artículo 13 de la Ley 38/2015, de 29 de septiembre, del Sector Ferroviario, y en el artículo 29 de la Ley 37/2015, de 29  de septiembre, de Carreteras.  </w:t>
            </w:r>
          </w:p>
          <w:p w:rsidR="00C13A80" w:rsidRPr="000B22F4" w:rsidRDefault="00C13A80">
            <w:pPr>
              <w:spacing w:after="0" w:line="240" w:lineRule="auto"/>
              <w:rPr>
                <w:rFonts w:asciiTheme="minorHAnsi" w:eastAsia="Arial" w:hAnsiTheme="minorHAnsi" w:cstheme="minorHAnsi"/>
              </w:rPr>
            </w:pPr>
          </w:p>
          <w:p w:rsidR="00364D32" w:rsidRPr="000B22F4" w:rsidRDefault="00C13A80">
            <w:pPr>
              <w:spacing w:after="0" w:line="240" w:lineRule="auto"/>
              <w:rPr>
                <w:rFonts w:asciiTheme="minorHAnsi" w:eastAsia="Arial" w:hAnsiTheme="minorHAnsi" w:cstheme="minorHAnsi"/>
              </w:rPr>
            </w:pPr>
            <w:r w:rsidRPr="000B22F4">
              <w:rPr>
                <w:rFonts w:asciiTheme="minorHAnsi" w:eastAsia="Arial" w:hAnsiTheme="minorHAnsi" w:cstheme="minorHAnsi"/>
              </w:rPr>
              <w:t>3.  En el caso de que la normativa sectorial establezca condiciones sobre ubicación y separación sanitaria para alguna de las especies mantenidas en el núcleo zoológico, se estará a lo dispuesto en dicha normativa sectorial.</w:t>
            </w:r>
          </w:p>
          <w:p w:rsidR="00C13A80" w:rsidRPr="000B22F4" w:rsidRDefault="00C13A80">
            <w:pPr>
              <w:spacing w:after="0" w:line="240" w:lineRule="auto"/>
              <w:rPr>
                <w:rFonts w:asciiTheme="minorHAnsi" w:eastAsia="Arial" w:hAnsiTheme="minorHAnsi" w:cstheme="minorHAnsi"/>
              </w:rPr>
            </w:pPr>
          </w:p>
          <w:p w:rsidR="00C13A80" w:rsidRPr="000B22F4" w:rsidRDefault="00C13A80" w:rsidP="00C13A80">
            <w:pPr>
              <w:pBdr>
                <w:top w:val="nil"/>
                <w:left w:val="nil"/>
                <w:bottom w:val="nil"/>
                <w:right w:val="nil"/>
                <w:between w:val="nil"/>
              </w:pBdr>
              <w:spacing w:after="0" w:line="288" w:lineRule="auto"/>
              <w:rPr>
                <w:rFonts w:asciiTheme="minorHAnsi" w:hAnsiTheme="minorHAnsi" w:cstheme="minorHAnsi"/>
              </w:rPr>
            </w:pPr>
            <w:r w:rsidRPr="000B22F4">
              <w:rPr>
                <w:rFonts w:asciiTheme="minorHAnsi" w:eastAsia="Arial" w:hAnsiTheme="minorHAnsi" w:cstheme="minorHAnsi"/>
                <w:b/>
              </w:rPr>
              <w:t>4. Los Núcleos Zoológicos  que alberguen exclusivamente especies de aves en cautividad, distintas de las de corral estarán exentas de las exigencias del apartado 1 siempre que no se ubiquen en las cercanías de instalaciones que alojen aves de corral.</w:t>
            </w:r>
          </w:p>
          <w:p w:rsidR="00C13A80" w:rsidRPr="000B22F4" w:rsidRDefault="00C13A80" w:rsidP="00C13A80">
            <w:pPr>
              <w:pBdr>
                <w:top w:val="nil"/>
                <w:left w:val="nil"/>
                <w:bottom w:val="nil"/>
                <w:right w:val="nil"/>
                <w:between w:val="nil"/>
              </w:pBdr>
              <w:spacing w:after="0" w:line="288" w:lineRule="auto"/>
              <w:rPr>
                <w:rFonts w:asciiTheme="minorHAnsi" w:hAnsiTheme="minorHAnsi" w:cstheme="minorHAnsi"/>
                <w:b/>
              </w:rPr>
            </w:pPr>
            <w:r w:rsidRPr="000B22F4">
              <w:rPr>
                <w:rFonts w:asciiTheme="minorHAnsi" w:eastAsia="Arial" w:hAnsiTheme="minorHAnsi" w:cstheme="minorHAnsi"/>
                <w:b/>
              </w:rPr>
              <w:t xml:space="preserve">5. Los Núcleos Zoológicos que alberguen anfibios y reptiles exclusivamente, quedarán exentos de condición alguna de ubicación y separación sanitaria, de acuerdo con el apartado </w:t>
            </w:r>
            <w:r w:rsidRPr="000B22F4">
              <w:rPr>
                <w:rFonts w:asciiTheme="minorHAnsi" w:eastAsia="Arial" w:hAnsiTheme="minorHAnsi" w:cstheme="minorHAnsi"/>
                <w:b/>
              </w:rPr>
              <w:lastRenderedPageBreak/>
              <w:t>150 de las consideraciones del  Reglamento (UE) 2016/429.</w:t>
            </w:r>
          </w:p>
          <w:p w:rsidR="00C13A80" w:rsidRPr="000B22F4" w:rsidRDefault="00C13A80">
            <w:pPr>
              <w:spacing w:after="0" w:line="240" w:lineRule="auto"/>
              <w:rPr>
                <w:rFonts w:asciiTheme="minorHAnsi" w:eastAsia="Arial" w:hAnsiTheme="minorHAnsi" w:cstheme="minorHAnsi"/>
              </w:rPr>
            </w:pPr>
          </w:p>
        </w:tc>
      </w:tr>
      <w:tr w:rsidR="00364D32" w:rsidRPr="000B22F4">
        <w:tc>
          <w:tcPr>
            <w:tcW w:w="4665" w:type="dxa"/>
            <w:shd w:val="clear" w:color="auto" w:fill="auto"/>
            <w:tcMar>
              <w:left w:w="103" w:type="dxa"/>
            </w:tcMar>
          </w:tcPr>
          <w:p w:rsidR="00364D32" w:rsidRPr="000B22F4" w:rsidRDefault="00D1262C" w:rsidP="001760D5">
            <w:pPr>
              <w:spacing w:after="0" w:line="240" w:lineRule="auto"/>
              <w:jc w:val="both"/>
              <w:rPr>
                <w:rFonts w:asciiTheme="minorHAnsi" w:eastAsia="Arial" w:hAnsiTheme="minorHAnsi" w:cstheme="minorHAnsi"/>
              </w:rPr>
            </w:pPr>
            <w:r w:rsidRPr="000B22F4">
              <w:rPr>
                <w:rFonts w:asciiTheme="minorHAnsi" w:eastAsia="Arial" w:hAnsiTheme="minorHAnsi" w:cstheme="minorHAnsi"/>
                <w:b/>
              </w:rPr>
              <w:lastRenderedPageBreak/>
              <w:t>Artículo 1</w:t>
            </w:r>
            <w:r w:rsidR="001760D5" w:rsidRPr="000B22F4">
              <w:rPr>
                <w:rFonts w:asciiTheme="minorHAnsi" w:eastAsia="Arial" w:hAnsiTheme="minorHAnsi" w:cstheme="minorHAnsi"/>
                <w:b/>
              </w:rPr>
              <w:t>2</w:t>
            </w:r>
            <w:r w:rsidRPr="000B22F4">
              <w:rPr>
                <w:rFonts w:asciiTheme="minorHAnsi" w:eastAsia="Arial" w:hAnsiTheme="minorHAnsi" w:cstheme="minorHAnsi"/>
              </w:rPr>
              <w:t xml:space="preserve"> </w:t>
            </w:r>
            <w:r w:rsidR="001760D5" w:rsidRPr="000B22F4">
              <w:rPr>
                <w:rFonts w:asciiTheme="minorHAnsi" w:hAnsiTheme="minorHAnsi" w:cstheme="minorHAnsi"/>
                <w:i/>
                <w:iCs/>
              </w:rPr>
              <w:t>Condiciones generales relativas a las construcciones que forman el núcleo zoológico.</w:t>
            </w:r>
          </w:p>
        </w:tc>
        <w:tc>
          <w:tcPr>
            <w:tcW w:w="4665" w:type="dxa"/>
            <w:shd w:val="clear" w:color="auto" w:fill="auto"/>
            <w:tcMar>
              <w:left w:w="103" w:type="dxa"/>
            </w:tcMar>
          </w:tcPr>
          <w:p w:rsidR="001760D5" w:rsidRPr="000B22F4" w:rsidRDefault="001760D5">
            <w:pPr>
              <w:spacing w:after="0" w:line="240" w:lineRule="auto"/>
              <w:rPr>
                <w:rFonts w:asciiTheme="minorHAnsi" w:eastAsia="Arial" w:hAnsiTheme="minorHAnsi" w:cstheme="minorHAnsi"/>
              </w:rPr>
            </w:pPr>
            <w:r w:rsidRPr="000B22F4">
              <w:rPr>
                <w:rFonts w:asciiTheme="minorHAnsi" w:eastAsia="Arial" w:hAnsiTheme="minorHAnsi" w:cstheme="minorHAnsi"/>
              </w:rPr>
              <w:t xml:space="preserve">El apartado 2 debería clarificarse. La redacción debería especificar que se trata de instalaciones cerradas, puesto que en las abiertas la colocación de esas mallas puede resultar imposible.  Muchas instalaciones, por ejemplo, de tortugas, están situadas al aire libre con abundante vegetación, incluso con árboles de gran porte en su recinto, con vallados suficientes para evitar su escape. </w:t>
            </w:r>
          </w:p>
          <w:p w:rsidR="001760D5" w:rsidRPr="000B22F4" w:rsidRDefault="001760D5">
            <w:pPr>
              <w:spacing w:after="0" w:line="240" w:lineRule="auto"/>
              <w:rPr>
                <w:rFonts w:asciiTheme="minorHAnsi" w:eastAsia="Arial" w:hAnsiTheme="minorHAnsi" w:cstheme="minorHAnsi"/>
              </w:rPr>
            </w:pPr>
          </w:p>
          <w:p w:rsidR="001760D5" w:rsidRPr="000B22F4" w:rsidRDefault="001760D5">
            <w:pPr>
              <w:spacing w:after="0" w:line="240" w:lineRule="auto"/>
              <w:rPr>
                <w:rFonts w:asciiTheme="minorHAnsi" w:eastAsia="Arial" w:hAnsiTheme="minorHAnsi" w:cstheme="minorHAnsi"/>
              </w:rPr>
            </w:pPr>
          </w:p>
          <w:p w:rsidR="00364D32" w:rsidRPr="000B22F4" w:rsidRDefault="001760D5" w:rsidP="001760D5">
            <w:pPr>
              <w:spacing w:after="0" w:line="240" w:lineRule="auto"/>
              <w:rPr>
                <w:rFonts w:asciiTheme="minorHAnsi" w:eastAsia="Arial" w:hAnsiTheme="minorHAnsi" w:cstheme="minorHAnsi"/>
              </w:rPr>
            </w:pPr>
            <w:r w:rsidRPr="000B22F4">
              <w:rPr>
                <w:rFonts w:asciiTheme="minorHAnsi" w:eastAsia="Arial" w:hAnsiTheme="minorHAnsi" w:cstheme="minorHAnsi"/>
              </w:rPr>
              <w:t>Las exigencias de este artículo son imposibles de cumplir en Núcleos Zoológicos situados en domicilios particulares: muchos núcleos zoológicos actualmente en funcionamiento están situados en domicilios particulares, por lo que la excepción del apartado 5 debería ampliarse a los mismos.</w:t>
            </w:r>
          </w:p>
        </w:tc>
        <w:tc>
          <w:tcPr>
            <w:tcW w:w="4665" w:type="dxa"/>
            <w:shd w:val="clear" w:color="auto" w:fill="auto"/>
            <w:tcMar>
              <w:left w:w="103" w:type="dxa"/>
            </w:tcMar>
          </w:tcPr>
          <w:p w:rsidR="001760D5" w:rsidRPr="000B22F4" w:rsidRDefault="001760D5" w:rsidP="001760D5">
            <w:pPr>
              <w:autoSpaceDE w:val="0"/>
              <w:autoSpaceDN w:val="0"/>
              <w:adjustRightInd w:val="0"/>
              <w:spacing w:after="0" w:line="240" w:lineRule="auto"/>
              <w:rPr>
                <w:rFonts w:asciiTheme="minorHAnsi" w:hAnsiTheme="minorHAnsi" w:cstheme="minorHAnsi"/>
                <w:color w:val="000000"/>
              </w:rPr>
            </w:pPr>
          </w:p>
          <w:p w:rsidR="001760D5" w:rsidRPr="000B22F4" w:rsidRDefault="001760D5" w:rsidP="001760D5">
            <w:pPr>
              <w:autoSpaceDE w:val="0"/>
              <w:autoSpaceDN w:val="0"/>
              <w:adjustRightInd w:val="0"/>
              <w:spacing w:after="0" w:line="240" w:lineRule="auto"/>
              <w:ind w:left="567" w:hanging="568"/>
              <w:jc w:val="both"/>
              <w:rPr>
                <w:rFonts w:asciiTheme="minorHAnsi" w:hAnsiTheme="minorHAnsi" w:cstheme="minorHAnsi"/>
                <w:color w:val="000000"/>
              </w:rPr>
            </w:pPr>
            <w:r w:rsidRPr="000B22F4">
              <w:rPr>
                <w:rFonts w:asciiTheme="minorHAnsi" w:hAnsiTheme="minorHAnsi" w:cstheme="minorHAnsi"/>
                <w:color w:val="000000"/>
              </w:rPr>
              <w:t xml:space="preserve">3. En los edificios e instalaciones </w:t>
            </w:r>
            <w:r w:rsidRPr="000B22F4">
              <w:rPr>
                <w:rFonts w:asciiTheme="minorHAnsi" w:hAnsiTheme="minorHAnsi" w:cstheme="minorHAnsi"/>
                <w:b/>
                <w:color w:val="000000"/>
              </w:rPr>
              <w:t>cerradas</w:t>
            </w:r>
            <w:r w:rsidRPr="000B22F4">
              <w:rPr>
                <w:rFonts w:asciiTheme="minorHAnsi" w:hAnsiTheme="minorHAnsi" w:cstheme="minorHAnsi"/>
                <w:color w:val="000000"/>
              </w:rPr>
              <w:t xml:space="preserve"> se dispondrá de una red de malla que impida el acceso de las aves, roedores e insectos que cubrirá las aberturas al exterior que no sean aptas para el tránsito de vehículos, personas o animales, incluyendo ventanas y huecos de ventilación. </w:t>
            </w:r>
          </w:p>
          <w:p w:rsidR="001760D5" w:rsidRPr="000B22F4" w:rsidRDefault="001760D5" w:rsidP="001760D5">
            <w:pPr>
              <w:autoSpaceDE w:val="0"/>
              <w:autoSpaceDN w:val="0"/>
              <w:adjustRightInd w:val="0"/>
              <w:spacing w:after="0" w:line="240" w:lineRule="auto"/>
              <w:ind w:left="567" w:hanging="568"/>
              <w:jc w:val="both"/>
              <w:rPr>
                <w:rFonts w:asciiTheme="minorHAnsi" w:hAnsiTheme="minorHAnsi" w:cstheme="minorHAnsi"/>
                <w:color w:val="000000"/>
              </w:rPr>
            </w:pPr>
          </w:p>
          <w:p w:rsidR="001760D5" w:rsidRPr="000B22F4" w:rsidRDefault="001760D5" w:rsidP="001760D5">
            <w:pPr>
              <w:autoSpaceDE w:val="0"/>
              <w:autoSpaceDN w:val="0"/>
              <w:adjustRightInd w:val="0"/>
              <w:spacing w:after="0" w:line="240" w:lineRule="auto"/>
              <w:rPr>
                <w:rFonts w:asciiTheme="minorHAnsi" w:hAnsiTheme="minorHAnsi" w:cstheme="minorHAnsi"/>
                <w:color w:val="000000"/>
              </w:rPr>
            </w:pPr>
          </w:p>
          <w:p w:rsidR="001760D5" w:rsidRPr="000B22F4" w:rsidRDefault="001760D5" w:rsidP="001760D5">
            <w:pPr>
              <w:autoSpaceDE w:val="0"/>
              <w:autoSpaceDN w:val="0"/>
              <w:adjustRightInd w:val="0"/>
              <w:spacing w:after="120" w:line="240" w:lineRule="auto"/>
              <w:ind w:left="567" w:hanging="568"/>
              <w:jc w:val="both"/>
              <w:rPr>
                <w:rFonts w:asciiTheme="minorHAnsi" w:hAnsiTheme="minorHAnsi" w:cstheme="minorHAnsi"/>
                <w:color w:val="000000"/>
              </w:rPr>
            </w:pPr>
            <w:r w:rsidRPr="000B22F4">
              <w:rPr>
                <w:rFonts w:asciiTheme="minorHAnsi" w:hAnsiTheme="minorHAnsi" w:cstheme="minorHAnsi"/>
                <w:color w:val="000000"/>
              </w:rPr>
              <w:t xml:space="preserve">5. Se exceptúan de estas obligaciones los núcleos zoológicos regulados en el anexo I.5.b), </w:t>
            </w:r>
            <w:r w:rsidRPr="000B22F4">
              <w:rPr>
                <w:rFonts w:asciiTheme="minorHAnsi" w:hAnsiTheme="minorHAnsi" w:cstheme="minorHAnsi"/>
                <w:b/>
                <w:color w:val="000000"/>
              </w:rPr>
              <w:t>y las colecciones zoológicas privadas ubicadas en domicilios particulares</w:t>
            </w:r>
            <w:r w:rsidRPr="000B22F4">
              <w:rPr>
                <w:rFonts w:asciiTheme="minorHAnsi" w:hAnsiTheme="minorHAnsi" w:cstheme="minorHAnsi"/>
                <w:color w:val="000000"/>
              </w:rPr>
              <w:t xml:space="preserve">, que deberán en todo caso disponer de unas instalaciones adecuadas para la actividad de cría, con la supervisión de un profesional veterinario. </w:t>
            </w:r>
          </w:p>
          <w:p w:rsidR="001760D5" w:rsidRPr="000B22F4" w:rsidRDefault="001760D5" w:rsidP="001760D5">
            <w:pPr>
              <w:autoSpaceDE w:val="0"/>
              <w:autoSpaceDN w:val="0"/>
              <w:adjustRightInd w:val="0"/>
              <w:spacing w:after="0" w:line="240" w:lineRule="auto"/>
              <w:ind w:left="567" w:hanging="568"/>
              <w:jc w:val="both"/>
              <w:rPr>
                <w:rFonts w:asciiTheme="minorHAnsi" w:hAnsiTheme="minorHAnsi" w:cstheme="minorHAnsi"/>
                <w:color w:val="000000"/>
              </w:rPr>
            </w:pPr>
          </w:p>
          <w:p w:rsidR="00364D32" w:rsidRPr="000B22F4" w:rsidRDefault="00364D32">
            <w:pP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1760D5">
            <w:pPr>
              <w:spacing w:after="0" w:line="240" w:lineRule="auto"/>
              <w:jc w:val="both"/>
              <w:rPr>
                <w:rFonts w:asciiTheme="minorHAnsi" w:eastAsia="Arial" w:hAnsiTheme="minorHAnsi" w:cstheme="minorHAnsi"/>
                <w:b/>
              </w:rPr>
            </w:pPr>
            <w:r w:rsidRPr="000B22F4">
              <w:rPr>
                <w:rFonts w:asciiTheme="minorHAnsi" w:hAnsiTheme="minorHAnsi" w:cstheme="minorHAnsi"/>
                <w:b/>
                <w:bCs/>
              </w:rPr>
              <w:t xml:space="preserve">Artículo 13. </w:t>
            </w:r>
            <w:r w:rsidRPr="000B22F4">
              <w:rPr>
                <w:rFonts w:asciiTheme="minorHAnsi" w:hAnsiTheme="minorHAnsi" w:cstheme="minorHAnsi"/>
                <w:i/>
                <w:iCs/>
              </w:rPr>
              <w:t>Características de las construcciones destinadas a albergar a los animales.</w:t>
            </w:r>
          </w:p>
        </w:tc>
        <w:tc>
          <w:tcPr>
            <w:tcW w:w="4665" w:type="dxa"/>
            <w:shd w:val="clear" w:color="auto" w:fill="auto"/>
            <w:tcMar>
              <w:left w:w="103" w:type="dxa"/>
            </w:tcMar>
          </w:tcPr>
          <w:p w:rsidR="00364D32" w:rsidRPr="000B22F4" w:rsidRDefault="00C35BA0" w:rsidP="00C35BA0">
            <w:pPr>
              <w:spacing w:after="0" w:line="240" w:lineRule="auto"/>
              <w:rPr>
                <w:rFonts w:asciiTheme="minorHAnsi" w:eastAsia="Arial" w:hAnsiTheme="minorHAnsi" w:cstheme="minorHAnsi"/>
                <w:b/>
              </w:rPr>
            </w:pPr>
            <w:r w:rsidRPr="000B22F4">
              <w:rPr>
                <w:rFonts w:asciiTheme="minorHAnsi" w:eastAsia="Arial" w:hAnsiTheme="minorHAnsi" w:cstheme="minorHAnsi"/>
              </w:rPr>
              <w:t>De nuevo, muchos núcleos zoológicos actualmente en funcionamiento están situados en domicilios particulares, por lo que la excepción del apartado 5 debería ampliarse a los mismos.</w:t>
            </w:r>
          </w:p>
        </w:tc>
        <w:tc>
          <w:tcPr>
            <w:tcW w:w="4665" w:type="dxa"/>
            <w:shd w:val="clear" w:color="auto" w:fill="auto"/>
            <w:tcMar>
              <w:left w:w="103" w:type="dxa"/>
            </w:tcMar>
          </w:tcPr>
          <w:p w:rsidR="001760D5" w:rsidRPr="000B22F4" w:rsidRDefault="00C35BA0" w:rsidP="001760D5">
            <w:pPr>
              <w:autoSpaceDE w:val="0"/>
              <w:autoSpaceDN w:val="0"/>
              <w:adjustRightInd w:val="0"/>
              <w:spacing w:after="120" w:line="240" w:lineRule="auto"/>
              <w:ind w:left="567" w:hanging="568"/>
              <w:jc w:val="both"/>
              <w:rPr>
                <w:rFonts w:asciiTheme="minorHAnsi" w:hAnsiTheme="minorHAnsi" w:cstheme="minorHAnsi"/>
                <w:color w:val="000000"/>
              </w:rPr>
            </w:pPr>
            <w:r w:rsidRPr="000B22F4">
              <w:rPr>
                <w:rFonts w:asciiTheme="minorHAnsi" w:hAnsiTheme="minorHAnsi" w:cstheme="minorHAnsi"/>
                <w:color w:val="000000"/>
              </w:rPr>
              <w:t xml:space="preserve">11. </w:t>
            </w:r>
            <w:r w:rsidR="001760D5" w:rsidRPr="000B22F4">
              <w:rPr>
                <w:rFonts w:asciiTheme="minorHAnsi" w:hAnsiTheme="minorHAnsi" w:cstheme="minorHAnsi"/>
                <w:color w:val="000000"/>
              </w:rPr>
              <w:t>Se exceptúan de estas obligaciones los núcleos zoológicos regulados en el anexo I.5.b),</w:t>
            </w:r>
            <w:r w:rsidRPr="000B22F4">
              <w:rPr>
                <w:rFonts w:asciiTheme="minorHAnsi" w:hAnsiTheme="minorHAnsi" w:cstheme="minorHAnsi"/>
                <w:color w:val="000000"/>
              </w:rPr>
              <w:t xml:space="preserve">  </w:t>
            </w:r>
            <w:r w:rsidRPr="000B22F4">
              <w:rPr>
                <w:rFonts w:asciiTheme="minorHAnsi" w:hAnsiTheme="minorHAnsi" w:cstheme="minorHAnsi"/>
                <w:b/>
                <w:color w:val="000000"/>
              </w:rPr>
              <w:t xml:space="preserve">y </w:t>
            </w:r>
            <w:r w:rsidR="008B07AD" w:rsidRPr="000B22F4">
              <w:rPr>
                <w:rFonts w:asciiTheme="minorHAnsi" w:hAnsiTheme="minorHAnsi" w:cstheme="minorHAnsi"/>
                <w:b/>
                <w:color w:val="000000"/>
              </w:rPr>
              <w:t xml:space="preserve">a </w:t>
            </w:r>
            <w:r w:rsidRPr="000B22F4">
              <w:rPr>
                <w:rFonts w:asciiTheme="minorHAnsi" w:hAnsiTheme="minorHAnsi" w:cstheme="minorHAnsi"/>
                <w:b/>
                <w:color w:val="000000"/>
              </w:rPr>
              <w:t>las colecciones zoológicas privadas ubicadas en domicilios particulares</w:t>
            </w:r>
            <w:r w:rsidRPr="000B22F4">
              <w:rPr>
                <w:rFonts w:asciiTheme="minorHAnsi" w:hAnsiTheme="minorHAnsi" w:cstheme="minorHAnsi"/>
                <w:color w:val="000000"/>
              </w:rPr>
              <w:t>,</w:t>
            </w:r>
            <w:r w:rsidR="001760D5" w:rsidRPr="000B22F4">
              <w:rPr>
                <w:rFonts w:asciiTheme="minorHAnsi" w:hAnsiTheme="minorHAnsi" w:cstheme="minorHAnsi"/>
                <w:color w:val="000000"/>
              </w:rPr>
              <w:t xml:space="preserve"> que deberán en todo caso disponer de unas instalaciones adecuadas para la actividad de cría, con la supervisión de un profesional veterinario. </w:t>
            </w:r>
          </w:p>
          <w:p w:rsidR="00364D32" w:rsidRPr="000B22F4" w:rsidRDefault="00364D32">
            <w:pPr>
              <w:spacing w:after="0" w:line="240" w:lineRule="auto"/>
              <w:rPr>
                <w:rFonts w:asciiTheme="minorHAnsi" w:eastAsia="Arial" w:hAnsiTheme="minorHAnsi" w:cstheme="minorHAnsi"/>
                <w:b/>
              </w:rPr>
            </w:pPr>
          </w:p>
        </w:tc>
      </w:tr>
    </w:tbl>
    <w:p w:rsidR="00364D32" w:rsidRPr="000B22F4" w:rsidRDefault="00364D32">
      <w:pPr>
        <w:jc w:val="both"/>
        <w:rPr>
          <w:rFonts w:asciiTheme="minorHAnsi" w:eastAsia="Arial" w:hAnsiTheme="minorHAnsi" w:cstheme="minorHAnsi"/>
          <w:b/>
        </w:rPr>
      </w:pPr>
    </w:p>
    <w:p w:rsidR="00C46F23" w:rsidRPr="000B22F4" w:rsidRDefault="00C46F23" w:rsidP="00C46F23">
      <w:pPr>
        <w:jc w:val="center"/>
        <w:rPr>
          <w:rFonts w:asciiTheme="minorHAnsi" w:eastAsia="Arial" w:hAnsiTheme="minorHAnsi" w:cstheme="minorHAnsi"/>
          <w:b/>
          <w:color w:val="000000"/>
        </w:rPr>
      </w:pPr>
      <w:r w:rsidRPr="000B22F4">
        <w:rPr>
          <w:rFonts w:asciiTheme="minorHAnsi" w:eastAsia="Arial" w:hAnsiTheme="minorHAnsi" w:cstheme="minorHAnsi"/>
          <w:b/>
          <w:color w:val="000000"/>
        </w:rPr>
        <w:t xml:space="preserve">CAPÍTULO V.  </w:t>
      </w:r>
      <w:r w:rsidRPr="000B22F4">
        <w:rPr>
          <w:rFonts w:asciiTheme="minorHAnsi" w:hAnsiTheme="minorHAnsi" w:cstheme="minorHAnsi"/>
          <w:b/>
          <w:bCs/>
        </w:rPr>
        <w:t>MANTENIMIENTO DE INSTALACIONES Y SUMINISTROS</w:t>
      </w:r>
    </w:p>
    <w:p w:rsidR="00C46F23" w:rsidRPr="000B22F4" w:rsidRDefault="00C46F23" w:rsidP="00C46F23">
      <w:pPr>
        <w:jc w:val="center"/>
        <w:rPr>
          <w:rFonts w:asciiTheme="minorHAnsi" w:eastAsia="Arial" w:hAnsiTheme="minorHAnsi" w:cstheme="minorHAnsi"/>
          <w:b/>
        </w:rPr>
      </w:pPr>
    </w:p>
    <w:tbl>
      <w:tblPr>
        <w:tblStyle w:val="a3"/>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C46F23" w:rsidRPr="000B22F4" w:rsidTr="00377D5C">
        <w:tc>
          <w:tcPr>
            <w:tcW w:w="4665" w:type="dxa"/>
            <w:shd w:val="clear" w:color="auto" w:fill="auto"/>
            <w:tcMar>
              <w:left w:w="103" w:type="dxa"/>
            </w:tcMar>
          </w:tcPr>
          <w:p w:rsidR="00C46F23" w:rsidRPr="000B22F4" w:rsidRDefault="00C46F23" w:rsidP="00377D5C">
            <w:pPr>
              <w:spacing w:after="0" w:line="240" w:lineRule="auto"/>
              <w:rPr>
                <w:rFonts w:asciiTheme="minorHAnsi" w:eastAsia="Arial" w:hAnsiTheme="minorHAnsi" w:cstheme="minorHAnsi"/>
                <w:b/>
              </w:rPr>
            </w:pPr>
          </w:p>
        </w:tc>
        <w:tc>
          <w:tcPr>
            <w:tcW w:w="4665" w:type="dxa"/>
            <w:shd w:val="clear" w:color="auto" w:fill="auto"/>
            <w:tcMar>
              <w:left w:w="103" w:type="dxa"/>
            </w:tcMar>
          </w:tcPr>
          <w:p w:rsidR="00C46F23" w:rsidRPr="000B22F4" w:rsidRDefault="00C46F23" w:rsidP="00377D5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C46F23" w:rsidRPr="000B22F4" w:rsidRDefault="00C46F23" w:rsidP="00377D5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C46F23" w:rsidRPr="000B22F4" w:rsidTr="00377D5C">
        <w:tc>
          <w:tcPr>
            <w:tcW w:w="4665" w:type="dxa"/>
            <w:shd w:val="clear" w:color="auto" w:fill="auto"/>
            <w:tcMar>
              <w:left w:w="103" w:type="dxa"/>
            </w:tcMar>
          </w:tcPr>
          <w:p w:rsidR="00C46F23" w:rsidRPr="000B22F4" w:rsidRDefault="008B07AD" w:rsidP="00377D5C">
            <w:pPr>
              <w:spacing w:after="0" w:line="240" w:lineRule="auto"/>
              <w:rPr>
                <w:rFonts w:asciiTheme="minorHAnsi" w:eastAsia="Arial" w:hAnsiTheme="minorHAnsi" w:cstheme="minorHAnsi"/>
                <w:i/>
                <w:color w:val="000000"/>
              </w:rPr>
            </w:pPr>
            <w:r w:rsidRPr="000B22F4">
              <w:rPr>
                <w:rFonts w:asciiTheme="minorHAnsi" w:hAnsiTheme="minorHAnsi" w:cstheme="minorHAnsi"/>
                <w:b/>
                <w:bCs/>
              </w:rPr>
              <w:t xml:space="preserve">Artículo 14. </w:t>
            </w:r>
            <w:r w:rsidRPr="000B22F4">
              <w:rPr>
                <w:rFonts w:asciiTheme="minorHAnsi" w:hAnsiTheme="minorHAnsi" w:cstheme="minorHAnsi"/>
                <w:i/>
                <w:iCs/>
              </w:rPr>
              <w:t>Condiciones relativas a suministros, almacenajes y condiciones de mantenimiento.</w:t>
            </w:r>
          </w:p>
        </w:tc>
        <w:tc>
          <w:tcPr>
            <w:tcW w:w="4665" w:type="dxa"/>
            <w:shd w:val="clear" w:color="auto" w:fill="auto"/>
            <w:tcMar>
              <w:left w:w="103" w:type="dxa"/>
            </w:tcMar>
          </w:tcPr>
          <w:p w:rsidR="00C46F23" w:rsidRPr="000B22F4" w:rsidRDefault="008B07AD" w:rsidP="008B07AD">
            <w:pPr>
              <w:spacing w:after="0" w:line="240" w:lineRule="auto"/>
              <w:rPr>
                <w:rFonts w:asciiTheme="minorHAnsi" w:eastAsia="Arial" w:hAnsiTheme="minorHAnsi" w:cstheme="minorHAnsi"/>
              </w:rPr>
            </w:pPr>
            <w:r w:rsidRPr="000B22F4">
              <w:rPr>
                <w:rFonts w:asciiTheme="minorHAnsi" w:eastAsia="Arial" w:hAnsiTheme="minorHAnsi" w:cstheme="minorHAnsi"/>
              </w:rPr>
              <w:t>-</w:t>
            </w:r>
            <w:r w:rsidR="00C46F23" w:rsidRPr="000B22F4">
              <w:rPr>
                <w:rFonts w:asciiTheme="minorHAnsi" w:eastAsia="Arial" w:hAnsiTheme="minorHAnsi" w:cstheme="minorHAnsi"/>
              </w:rPr>
              <w:t>Este artículo invade competencias de Sanidad Animal del Ministerio de Agricultura, Pesca y Alimentación en materia de sanidad animal</w:t>
            </w:r>
            <w:r w:rsidRPr="000B22F4">
              <w:rPr>
                <w:rFonts w:asciiTheme="minorHAnsi" w:eastAsia="Arial" w:hAnsiTheme="minorHAnsi" w:cstheme="minorHAnsi"/>
              </w:rPr>
              <w:t>.</w:t>
            </w:r>
          </w:p>
          <w:p w:rsidR="008B07AD" w:rsidRPr="000B22F4" w:rsidRDefault="008B07AD" w:rsidP="008B07AD">
            <w:pPr>
              <w:spacing w:after="0" w:line="240" w:lineRule="auto"/>
              <w:rPr>
                <w:rFonts w:asciiTheme="minorHAnsi" w:eastAsia="Arial" w:hAnsiTheme="minorHAnsi" w:cstheme="minorHAnsi"/>
              </w:rPr>
            </w:pPr>
          </w:p>
          <w:p w:rsidR="008B07AD" w:rsidRPr="000B22F4" w:rsidRDefault="008B07AD" w:rsidP="008B07AD">
            <w:pPr>
              <w:spacing w:after="0" w:line="240" w:lineRule="auto"/>
              <w:rPr>
                <w:rFonts w:asciiTheme="minorHAnsi" w:eastAsia="Arial" w:hAnsiTheme="minorHAnsi" w:cstheme="minorHAnsi"/>
              </w:rPr>
            </w:pPr>
            <w:r w:rsidRPr="000B22F4">
              <w:rPr>
                <w:rFonts w:asciiTheme="minorHAnsi" w:eastAsia="Arial" w:hAnsiTheme="minorHAnsi" w:cstheme="minorHAnsi"/>
              </w:rPr>
              <w:t>-De nuevo, muchos núcleos zoológicos actualmente en funcionamiento están situados en domicilios particulares, por lo que la excepción del apartado 2 debería ampliarse a los mismos.</w:t>
            </w:r>
          </w:p>
          <w:p w:rsidR="008B07AD" w:rsidRPr="000B22F4" w:rsidRDefault="008B07AD" w:rsidP="008B07AD">
            <w:pPr>
              <w:spacing w:after="0" w:line="240" w:lineRule="auto"/>
              <w:rPr>
                <w:rFonts w:asciiTheme="minorHAnsi" w:eastAsia="Arial" w:hAnsiTheme="minorHAnsi" w:cstheme="minorHAnsi"/>
              </w:rPr>
            </w:pPr>
          </w:p>
          <w:p w:rsidR="008B07AD" w:rsidRPr="000B22F4" w:rsidRDefault="008B07AD" w:rsidP="008B07AD">
            <w:pPr>
              <w:spacing w:after="0" w:line="240" w:lineRule="auto"/>
              <w:rPr>
                <w:rFonts w:asciiTheme="minorHAnsi" w:eastAsia="Arial" w:hAnsiTheme="minorHAnsi" w:cstheme="minorHAnsi"/>
              </w:rPr>
            </w:pPr>
          </w:p>
          <w:p w:rsidR="00C46F23" w:rsidRPr="000B22F4" w:rsidRDefault="00C46F23" w:rsidP="00377D5C">
            <w:pPr>
              <w:spacing w:after="0" w:line="240" w:lineRule="auto"/>
              <w:rPr>
                <w:rFonts w:asciiTheme="minorHAnsi" w:eastAsia="Arial" w:hAnsiTheme="minorHAnsi" w:cstheme="minorHAnsi"/>
              </w:rPr>
            </w:pPr>
          </w:p>
        </w:tc>
        <w:tc>
          <w:tcPr>
            <w:tcW w:w="4665" w:type="dxa"/>
            <w:shd w:val="clear" w:color="auto" w:fill="auto"/>
            <w:tcMar>
              <w:left w:w="103" w:type="dxa"/>
            </w:tcMar>
          </w:tcPr>
          <w:p w:rsidR="008B07AD" w:rsidRPr="000B22F4" w:rsidRDefault="008B07AD" w:rsidP="008B07AD">
            <w:pPr>
              <w:autoSpaceDE w:val="0"/>
              <w:autoSpaceDN w:val="0"/>
              <w:adjustRightInd w:val="0"/>
              <w:spacing w:after="0" w:line="240" w:lineRule="auto"/>
              <w:rPr>
                <w:rFonts w:asciiTheme="minorHAnsi" w:hAnsiTheme="minorHAnsi" w:cstheme="minorHAnsi"/>
                <w:color w:val="000000"/>
              </w:rPr>
            </w:pPr>
          </w:p>
          <w:p w:rsidR="008B07AD" w:rsidRPr="000B22F4" w:rsidRDefault="008B07AD" w:rsidP="008B07AD">
            <w:pPr>
              <w:autoSpaceDE w:val="0"/>
              <w:autoSpaceDN w:val="0"/>
              <w:adjustRightInd w:val="0"/>
              <w:spacing w:after="120" w:line="240" w:lineRule="auto"/>
              <w:ind w:left="720" w:hanging="360"/>
              <w:jc w:val="both"/>
              <w:rPr>
                <w:rFonts w:asciiTheme="minorHAnsi" w:hAnsiTheme="minorHAnsi" w:cstheme="minorHAnsi"/>
                <w:color w:val="000000"/>
              </w:rPr>
            </w:pPr>
            <w:r w:rsidRPr="000B22F4">
              <w:rPr>
                <w:rFonts w:asciiTheme="minorHAnsi" w:hAnsiTheme="minorHAnsi" w:cstheme="minorHAnsi"/>
                <w:color w:val="000000"/>
              </w:rPr>
              <w:t xml:space="preserve">2. Se exceptúan de estas obligaciones los núcleos zoológicos regulados en el anexo I.5.b), </w:t>
            </w:r>
            <w:r w:rsidRPr="000B22F4">
              <w:rPr>
                <w:rFonts w:asciiTheme="minorHAnsi" w:hAnsiTheme="minorHAnsi" w:cstheme="minorHAnsi"/>
                <w:b/>
                <w:color w:val="000000"/>
              </w:rPr>
              <w:t>y a las colecciones zoológicas privadas ubicadas en domicilios particulares</w:t>
            </w:r>
            <w:r w:rsidRPr="000B22F4">
              <w:rPr>
                <w:rFonts w:asciiTheme="minorHAnsi" w:hAnsiTheme="minorHAnsi" w:cstheme="minorHAnsi"/>
                <w:color w:val="000000"/>
              </w:rPr>
              <w:t xml:space="preserve">, que deberán en todo caso disponer de unas instalaciones adecuadas para la actividad de cría, con la supervisión de un profesional veterinario. </w:t>
            </w:r>
          </w:p>
          <w:p w:rsidR="00C46F23" w:rsidRPr="000B22F4" w:rsidRDefault="00C46F23" w:rsidP="008B07AD">
            <w:pPr>
              <w:pBdr>
                <w:top w:val="nil"/>
                <w:left w:val="nil"/>
                <w:bottom w:val="nil"/>
                <w:right w:val="nil"/>
                <w:between w:val="nil"/>
              </w:pBdr>
              <w:spacing w:after="0" w:line="288" w:lineRule="auto"/>
              <w:rPr>
                <w:rFonts w:asciiTheme="minorHAnsi" w:eastAsia="Arial" w:hAnsiTheme="minorHAnsi" w:cstheme="minorHAnsi"/>
              </w:rPr>
            </w:pPr>
          </w:p>
        </w:tc>
      </w:tr>
      <w:tr w:rsidR="009662F4" w:rsidRPr="000B22F4" w:rsidTr="00377D5C">
        <w:tc>
          <w:tcPr>
            <w:tcW w:w="4665" w:type="dxa"/>
            <w:shd w:val="clear" w:color="auto" w:fill="auto"/>
            <w:tcMar>
              <w:left w:w="103" w:type="dxa"/>
            </w:tcMar>
          </w:tcPr>
          <w:p w:rsidR="009662F4" w:rsidRPr="000B22F4" w:rsidRDefault="009662F4" w:rsidP="00377D5C">
            <w:pPr>
              <w:spacing w:after="0" w:line="240" w:lineRule="auto"/>
              <w:rPr>
                <w:rFonts w:asciiTheme="minorHAnsi" w:hAnsiTheme="minorHAnsi" w:cstheme="minorHAnsi"/>
                <w:b/>
                <w:bCs/>
              </w:rPr>
            </w:pPr>
            <w:r w:rsidRPr="000B22F4">
              <w:rPr>
                <w:rFonts w:asciiTheme="minorHAnsi" w:hAnsiTheme="minorHAnsi" w:cstheme="minorHAnsi"/>
                <w:b/>
                <w:bCs/>
              </w:rPr>
              <w:t xml:space="preserve">Artículo 15. </w:t>
            </w:r>
            <w:r w:rsidRPr="000B22F4">
              <w:rPr>
                <w:rFonts w:asciiTheme="minorHAnsi" w:hAnsiTheme="minorHAnsi" w:cstheme="minorHAnsi"/>
                <w:i/>
                <w:iCs/>
              </w:rPr>
              <w:t>Condiciones generales sobre manejo, gestión y bienestar animal.</w:t>
            </w:r>
          </w:p>
        </w:tc>
        <w:tc>
          <w:tcPr>
            <w:tcW w:w="4665" w:type="dxa"/>
            <w:shd w:val="clear" w:color="auto" w:fill="auto"/>
            <w:tcMar>
              <w:left w:w="103" w:type="dxa"/>
            </w:tcMar>
          </w:tcPr>
          <w:p w:rsidR="009662F4" w:rsidRPr="000B22F4" w:rsidRDefault="009662F4" w:rsidP="008B07AD">
            <w:pPr>
              <w:spacing w:after="0" w:line="240" w:lineRule="auto"/>
              <w:rPr>
                <w:rFonts w:asciiTheme="minorHAnsi" w:eastAsia="Arial" w:hAnsiTheme="minorHAnsi" w:cstheme="minorHAnsi"/>
              </w:rPr>
            </w:pPr>
          </w:p>
        </w:tc>
        <w:tc>
          <w:tcPr>
            <w:tcW w:w="4665" w:type="dxa"/>
            <w:shd w:val="clear" w:color="auto" w:fill="auto"/>
            <w:tcMar>
              <w:left w:w="103" w:type="dxa"/>
            </w:tcMar>
          </w:tcPr>
          <w:p w:rsidR="009662F4" w:rsidRPr="000B22F4" w:rsidRDefault="009662F4" w:rsidP="008B07AD">
            <w:pPr>
              <w:autoSpaceDE w:val="0"/>
              <w:autoSpaceDN w:val="0"/>
              <w:adjustRightInd w:val="0"/>
              <w:spacing w:after="0" w:line="240" w:lineRule="auto"/>
              <w:rPr>
                <w:rFonts w:asciiTheme="minorHAnsi" w:hAnsiTheme="minorHAnsi" w:cstheme="minorHAnsi"/>
                <w:color w:val="000000"/>
              </w:rPr>
            </w:pPr>
          </w:p>
        </w:tc>
      </w:tr>
    </w:tbl>
    <w:p w:rsidR="00C46F23" w:rsidRPr="000B22F4" w:rsidRDefault="00C46F23">
      <w:pPr>
        <w:jc w:val="center"/>
        <w:rPr>
          <w:rFonts w:asciiTheme="minorHAnsi" w:eastAsia="Arial" w:hAnsiTheme="minorHAnsi" w:cstheme="minorHAnsi"/>
          <w:b/>
        </w:rPr>
      </w:pPr>
    </w:p>
    <w:p w:rsidR="00C46F23" w:rsidRPr="000B22F4" w:rsidRDefault="00C46F23">
      <w:pPr>
        <w:jc w:val="center"/>
        <w:rPr>
          <w:rFonts w:asciiTheme="minorHAnsi" w:eastAsia="Arial" w:hAnsiTheme="minorHAnsi" w:cstheme="minorHAnsi"/>
          <w:b/>
        </w:rPr>
      </w:pPr>
    </w:p>
    <w:p w:rsidR="009662F4" w:rsidRPr="000B22F4" w:rsidRDefault="009662F4" w:rsidP="009662F4">
      <w:pPr>
        <w:jc w:val="center"/>
        <w:rPr>
          <w:rFonts w:asciiTheme="minorHAnsi" w:eastAsia="Arial" w:hAnsiTheme="minorHAnsi" w:cstheme="minorHAnsi"/>
          <w:b/>
          <w:color w:val="000000"/>
        </w:rPr>
      </w:pPr>
      <w:r w:rsidRPr="000B22F4">
        <w:rPr>
          <w:rFonts w:asciiTheme="minorHAnsi" w:eastAsia="Arial" w:hAnsiTheme="minorHAnsi" w:cstheme="minorHAnsi"/>
          <w:b/>
          <w:color w:val="000000"/>
        </w:rPr>
        <w:t xml:space="preserve">CAPÍTULO VI.  </w:t>
      </w:r>
      <w:r w:rsidRPr="000B22F4">
        <w:rPr>
          <w:rFonts w:asciiTheme="minorHAnsi" w:hAnsiTheme="minorHAnsi" w:cstheme="minorHAnsi"/>
          <w:b/>
          <w:bCs/>
        </w:rPr>
        <w:t>PERSONAL DEL NÚCLEO ZOOLÓGICO</w:t>
      </w:r>
    </w:p>
    <w:p w:rsidR="009662F4" w:rsidRPr="000B22F4" w:rsidRDefault="009662F4" w:rsidP="009662F4">
      <w:pPr>
        <w:jc w:val="center"/>
        <w:rPr>
          <w:rFonts w:asciiTheme="minorHAnsi" w:eastAsia="Arial" w:hAnsiTheme="minorHAnsi" w:cstheme="minorHAnsi"/>
          <w:b/>
        </w:rPr>
      </w:pPr>
    </w:p>
    <w:tbl>
      <w:tblPr>
        <w:tblStyle w:val="a3"/>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9662F4" w:rsidRPr="000B22F4" w:rsidTr="00377D5C">
        <w:tc>
          <w:tcPr>
            <w:tcW w:w="4665" w:type="dxa"/>
            <w:shd w:val="clear" w:color="auto" w:fill="auto"/>
            <w:tcMar>
              <w:left w:w="103" w:type="dxa"/>
            </w:tcMar>
          </w:tcPr>
          <w:p w:rsidR="009662F4" w:rsidRPr="000B22F4" w:rsidRDefault="009662F4" w:rsidP="00377D5C">
            <w:pPr>
              <w:spacing w:after="0" w:line="240" w:lineRule="auto"/>
              <w:rPr>
                <w:rFonts w:asciiTheme="minorHAnsi" w:eastAsia="Arial" w:hAnsiTheme="minorHAnsi" w:cstheme="minorHAnsi"/>
                <w:b/>
              </w:rPr>
            </w:pPr>
          </w:p>
        </w:tc>
        <w:tc>
          <w:tcPr>
            <w:tcW w:w="4665" w:type="dxa"/>
            <w:shd w:val="clear" w:color="auto" w:fill="auto"/>
            <w:tcMar>
              <w:left w:w="103" w:type="dxa"/>
            </w:tcMar>
          </w:tcPr>
          <w:p w:rsidR="009662F4" w:rsidRPr="000B22F4" w:rsidRDefault="009662F4" w:rsidP="00377D5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9662F4" w:rsidRPr="000B22F4" w:rsidRDefault="009662F4" w:rsidP="00377D5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9662F4" w:rsidRPr="000B22F4" w:rsidTr="00377D5C">
        <w:tc>
          <w:tcPr>
            <w:tcW w:w="4665" w:type="dxa"/>
            <w:shd w:val="clear" w:color="auto" w:fill="auto"/>
            <w:tcMar>
              <w:left w:w="103" w:type="dxa"/>
            </w:tcMar>
          </w:tcPr>
          <w:p w:rsidR="009662F4" w:rsidRPr="000B22F4" w:rsidRDefault="00CE1392" w:rsidP="00377D5C">
            <w:pPr>
              <w:spacing w:after="0" w:line="240" w:lineRule="auto"/>
              <w:rPr>
                <w:rFonts w:asciiTheme="minorHAnsi" w:eastAsia="Arial" w:hAnsiTheme="minorHAnsi" w:cstheme="minorHAnsi"/>
                <w:i/>
                <w:color w:val="000000"/>
              </w:rPr>
            </w:pPr>
            <w:r w:rsidRPr="000B22F4">
              <w:rPr>
                <w:rFonts w:asciiTheme="minorHAnsi" w:hAnsiTheme="minorHAnsi" w:cstheme="minorHAnsi"/>
                <w:b/>
                <w:bCs/>
              </w:rPr>
              <w:lastRenderedPageBreak/>
              <w:t xml:space="preserve">Artículo 16. </w:t>
            </w:r>
            <w:r w:rsidRPr="000B22F4">
              <w:rPr>
                <w:rFonts w:asciiTheme="minorHAnsi" w:hAnsiTheme="minorHAnsi" w:cstheme="minorHAnsi"/>
                <w:i/>
                <w:iCs/>
              </w:rPr>
              <w:t>Personal del núcleo zoológico.</w:t>
            </w:r>
          </w:p>
        </w:tc>
        <w:tc>
          <w:tcPr>
            <w:tcW w:w="4665" w:type="dxa"/>
            <w:shd w:val="clear" w:color="auto" w:fill="auto"/>
            <w:tcMar>
              <w:left w:w="103" w:type="dxa"/>
            </w:tcMar>
          </w:tcPr>
          <w:p w:rsidR="009662F4" w:rsidRPr="000B22F4" w:rsidRDefault="009662F4" w:rsidP="00377D5C">
            <w:pPr>
              <w:spacing w:after="0" w:line="240" w:lineRule="auto"/>
              <w:rPr>
                <w:rFonts w:asciiTheme="minorHAnsi" w:eastAsia="Arial" w:hAnsiTheme="minorHAnsi" w:cstheme="minorHAnsi"/>
              </w:rPr>
            </w:pPr>
            <w:r w:rsidRPr="000B22F4">
              <w:rPr>
                <w:rFonts w:asciiTheme="minorHAnsi" w:eastAsia="Arial" w:hAnsiTheme="minorHAnsi" w:cstheme="minorHAnsi"/>
              </w:rPr>
              <w:t>-Este artículo invade competencias de Sanidad Animal del Ministerio de Agricultura, Pesca y Alimentación en materia de sanidad animal.</w:t>
            </w:r>
          </w:p>
          <w:p w:rsidR="009662F4" w:rsidRPr="000B22F4" w:rsidRDefault="009662F4" w:rsidP="00377D5C">
            <w:pPr>
              <w:spacing w:after="0" w:line="240" w:lineRule="auto"/>
              <w:rPr>
                <w:rFonts w:asciiTheme="minorHAnsi" w:eastAsia="Arial" w:hAnsiTheme="minorHAnsi" w:cstheme="minorHAnsi"/>
              </w:rPr>
            </w:pPr>
          </w:p>
          <w:p w:rsidR="009662F4" w:rsidRPr="000B22F4" w:rsidRDefault="009662F4" w:rsidP="00377D5C">
            <w:pPr>
              <w:spacing w:after="0" w:line="240" w:lineRule="auto"/>
              <w:rPr>
                <w:rFonts w:asciiTheme="minorHAnsi" w:eastAsia="Arial" w:hAnsiTheme="minorHAnsi" w:cstheme="minorHAnsi"/>
              </w:rPr>
            </w:pPr>
            <w:r w:rsidRPr="000B22F4">
              <w:rPr>
                <w:rFonts w:asciiTheme="minorHAnsi" w:eastAsia="Arial" w:hAnsiTheme="minorHAnsi" w:cstheme="minorHAnsi"/>
              </w:rPr>
              <w:t>-De nuevo, muchos núcleos zoológicos actualmente en funcionamiento están situados en domicilios particulares, por lo que la excepción del apartado 2 debería ampliarse a los mismos.</w:t>
            </w:r>
          </w:p>
          <w:p w:rsidR="009662F4" w:rsidRPr="000B22F4" w:rsidRDefault="009662F4" w:rsidP="00377D5C">
            <w:pPr>
              <w:spacing w:after="0" w:line="240" w:lineRule="auto"/>
              <w:rPr>
                <w:rFonts w:asciiTheme="minorHAnsi" w:eastAsia="Arial" w:hAnsiTheme="minorHAnsi" w:cstheme="minorHAnsi"/>
              </w:rPr>
            </w:pPr>
          </w:p>
          <w:p w:rsidR="009662F4" w:rsidRPr="000B22F4" w:rsidRDefault="009662F4" w:rsidP="00377D5C">
            <w:pPr>
              <w:spacing w:after="0" w:line="240" w:lineRule="auto"/>
              <w:rPr>
                <w:rFonts w:asciiTheme="minorHAnsi" w:eastAsia="Arial" w:hAnsiTheme="minorHAnsi" w:cstheme="minorHAnsi"/>
              </w:rPr>
            </w:pPr>
          </w:p>
          <w:p w:rsidR="009662F4" w:rsidRPr="000B22F4" w:rsidRDefault="009662F4" w:rsidP="00377D5C">
            <w:pPr>
              <w:spacing w:after="0" w:line="240" w:lineRule="auto"/>
              <w:rPr>
                <w:rFonts w:asciiTheme="minorHAnsi" w:eastAsia="Arial" w:hAnsiTheme="minorHAnsi" w:cstheme="minorHAnsi"/>
              </w:rPr>
            </w:pPr>
          </w:p>
        </w:tc>
        <w:tc>
          <w:tcPr>
            <w:tcW w:w="4665" w:type="dxa"/>
            <w:shd w:val="clear" w:color="auto" w:fill="auto"/>
            <w:tcMar>
              <w:left w:w="103" w:type="dxa"/>
            </w:tcMar>
          </w:tcPr>
          <w:p w:rsidR="009662F4" w:rsidRPr="000B22F4" w:rsidRDefault="009662F4" w:rsidP="00377D5C">
            <w:pPr>
              <w:autoSpaceDE w:val="0"/>
              <w:autoSpaceDN w:val="0"/>
              <w:adjustRightInd w:val="0"/>
              <w:spacing w:after="0" w:line="240" w:lineRule="auto"/>
              <w:rPr>
                <w:rFonts w:asciiTheme="minorHAnsi" w:hAnsiTheme="minorHAnsi" w:cstheme="minorHAnsi"/>
                <w:color w:val="000000"/>
              </w:rPr>
            </w:pPr>
          </w:p>
          <w:p w:rsidR="009662F4" w:rsidRPr="000B22F4" w:rsidRDefault="009662F4" w:rsidP="00377D5C">
            <w:pPr>
              <w:autoSpaceDE w:val="0"/>
              <w:autoSpaceDN w:val="0"/>
              <w:adjustRightInd w:val="0"/>
              <w:spacing w:after="120" w:line="240" w:lineRule="auto"/>
              <w:ind w:left="720" w:hanging="360"/>
              <w:jc w:val="both"/>
              <w:rPr>
                <w:rFonts w:asciiTheme="minorHAnsi" w:hAnsiTheme="minorHAnsi" w:cstheme="minorHAnsi"/>
                <w:color w:val="000000"/>
              </w:rPr>
            </w:pPr>
            <w:r w:rsidRPr="000B22F4">
              <w:rPr>
                <w:rFonts w:asciiTheme="minorHAnsi" w:hAnsiTheme="minorHAnsi" w:cstheme="minorHAnsi"/>
                <w:color w:val="000000"/>
              </w:rPr>
              <w:t xml:space="preserve">2. Se exceptúan de estas obligaciones los núcleos zoológicos regulados en el anexo I.5.b), </w:t>
            </w:r>
            <w:r w:rsidRPr="000B22F4">
              <w:rPr>
                <w:rFonts w:asciiTheme="minorHAnsi" w:hAnsiTheme="minorHAnsi" w:cstheme="minorHAnsi"/>
                <w:b/>
                <w:color w:val="000000"/>
              </w:rPr>
              <w:t>y a las colecciones zoológicas privadas ubicadas en domicilios particulares</w:t>
            </w:r>
            <w:r w:rsidRPr="000B22F4">
              <w:rPr>
                <w:rFonts w:asciiTheme="minorHAnsi" w:hAnsiTheme="minorHAnsi" w:cstheme="minorHAnsi"/>
                <w:color w:val="000000"/>
              </w:rPr>
              <w:t xml:space="preserve">, que deberán en todo caso disponer de unas instalaciones adecuadas para la actividad de cría, con la supervisión de un profesional veterinario. </w:t>
            </w:r>
          </w:p>
          <w:p w:rsidR="009662F4" w:rsidRPr="000B22F4" w:rsidRDefault="009662F4" w:rsidP="00377D5C">
            <w:pPr>
              <w:pBdr>
                <w:top w:val="nil"/>
                <w:left w:val="nil"/>
                <w:bottom w:val="nil"/>
                <w:right w:val="nil"/>
                <w:between w:val="nil"/>
              </w:pBdr>
              <w:spacing w:after="0" w:line="288" w:lineRule="auto"/>
              <w:rPr>
                <w:rFonts w:asciiTheme="minorHAnsi" w:eastAsia="Arial" w:hAnsiTheme="minorHAnsi" w:cstheme="minorHAnsi"/>
              </w:rPr>
            </w:pPr>
          </w:p>
        </w:tc>
      </w:tr>
      <w:tr w:rsidR="009662F4" w:rsidRPr="000B22F4" w:rsidTr="00377D5C">
        <w:tc>
          <w:tcPr>
            <w:tcW w:w="4665" w:type="dxa"/>
            <w:shd w:val="clear" w:color="auto" w:fill="auto"/>
            <w:tcMar>
              <w:left w:w="103" w:type="dxa"/>
            </w:tcMar>
          </w:tcPr>
          <w:p w:rsidR="009662F4" w:rsidRPr="000B22F4" w:rsidRDefault="00CE1392" w:rsidP="00377D5C">
            <w:pPr>
              <w:spacing w:after="0" w:line="240" w:lineRule="auto"/>
              <w:rPr>
                <w:rFonts w:asciiTheme="minorHAnsi" w:hAnsiTheme="minorHAnsi" w:cstheme="minorHAnsi"/>
                <w:b/>
                <w:bCs/>
              </w:rPr>
            </w:pPr>
            <w:r w:rsidRPr="000B22F4">
              <w:rPr>
                <w:rFonts w:asciiTheme="minorHAnsi" w:hAnsiTheme="minorHAnsi" w:cstheme="minorHAnsi"/>
                <w:b/>
                <w:bCs/>
              </w:rPr>
              <w:t xml:space="preserve">Artículo 17. </w:t>
            </w:r>
            <w:r w:rsidRPr="000B22F4">
              <w:rPr>
                <w:rFonts w:asciiTheme="minorHAnsi" w:hAnsiTheme="minorHAnsi" w:cstheme="minorHAnsi"/>
                <w:i/>
                <w:iCs/>
              </w:rPr>
              <w:t>Formación del personal.</w:t>
            </w:r>
          </w:p>
        </w:tc>
        <w:tc>
          <w:tcPr>
            <w:tcW w:w="4665" w:type="dxa"/>
            <w:shd w:val="clear" w:color="auto" w:fill="auto"/>
            <w:tcMar>
              <w:left w:w="103" w:type="dxa"/>
            </w:tcMar>
          </w:tcPr>
          <w:p w:rsidR="009662F4" w:rsidRPr="000B22F4" w:rsidRDefault="009662F4" w:rsidP="00377D5C">
            <w:pPr>
              <w:spacing w:after="0" w:line="240" w:lineRule="auto"/>
              <w:rPr>
                <w:rFonts w:asciiTheme="minorHAnsi" w:eastAsia="Arial" w:hAnsiTheme="minorHAnsi" w:cstheme="minorHAnsi"/>
              </w:rPr>
            </w:pPr>
          </w:p>
        </w:tc>
        <w:tc>
          <w:tcPr>
            <w:tcW w:w="4665" w:type="dxa"/>
            <w:shd w:val="clear" w:color="auto" w:fill="auto"/>
            <w:tcMar>
              <w:left w:w="103" w:type="dxa"/>
            </w:tcMar>
          </w:tcPr>
          <w:p w:rsidR="009662F4" w:rsidRPr="000B22F4" w:rsidRDefault="009662F4" w:rsidP="00377D5C">
            <w:pPr>
              <w:autoSpaceDE w:val="0"/>
              <w:autoSpaceDN w:val="0"/>
              <w:adjustRightInd w:val="0"/>
              <w:spacing w:after="0" w:line="240" w:lineRule="auto"/>
              <w:rPr>
                <w:rFonts w:asciiTheme="minorHAnsi" w:hAnsiTheme="minorHAnsi" w:cstheme="minorHAnsi"/>
                <w:color w:val="000000"/>
              </w:rPr>
            </w:pPr>
          </w:p>
        </w:tc>
      </w:tr>
    </w:tbl>
    <w:p w:rsidR="00C46F23" w:rsidRPr="000B22F4" w:rsidRDefault="00C46F23">
      <w:pPr>
        <w:jc w:val="center"/>
        <w:rPr>
          <w:rFonts w:asciiTheme="minorHAnsi" w:eastAsia="Arial" w:hAnsiTheme="minorHAnsi" w:cstheme="minorHAnsi"/>
          <w:b/>
        </w:rPr>
      </w:pPr>
    </w:p>
    <w:p w:rsidR="00CE1392" w:rsidRPr="000B22F4" w:rsidRDefault="00CE1392" w:rsidP="00CE1392">
      <w:pPr>
        <w:jc w:val="center"/>
        <w:rPr>
          <w:rFonts w:asciiTheme="minorHAnsi" w:eastAsia="Arial" w:hAnsiTheme="minorHAnsi" w:cstheme="minorHAnsi"/>
          <w:b/>
          <w:color w:val="000000"/>
        </w:rPr>
      </w:pPr>
      <w:r w:rsidRPr="000B22F4">
        <w:rPr>
          <w:rFonts w:asciiTheme="minorHAnsi" w:eastAsia="Arial" w:hAnsiTheme="minorHAnsi" w:cstheme="minorHAnsi"/>
          <w:b/>
          <w:color w:val="000000"/>
        </w:rPr>
        <w:t xml:space="preserve">CAPÍTULO VII.  </w:t>
      </w:r>
      <w:r w:rsidRPr="000B22F4">
        <w:rPr>
          <w:rFonts w:asciiTheme="minorHAnsi" w:hAnsiTheme="minorHAnsi" w:cstheme="minorHAnsi"/>
          <w:b/>
          <w:bCs/>
        </w:rPr>
        <w:t>AUTORIZACIÓN Y REGISTRO DE LOS NÚCLEOS ZOOLÓGICOS</w:t>
      </w:r>
    </w:p>
    <w:p w:rsidR="00CE1392" w:rsidRPr="000B22F4" w:rsidRDefault="00CE1392" w:rsidP="00CE1392">
      <w:pPr>
        <w:jc w:val="center"/>
        <w:rPr>
          <w:rFonts w:asciiTheme="minorHAnsi" w:eastAsia="Arial" w:hAnsiTheme="minorHAnsi" w:cstheme="minorHAnsi"/>
          <w:b/>
        </w:rPr>
      </w:pPr>
    </w:p>
    <w:tbl>
      <w:tblPr>
        <w:tblStyle w:val="a3"/>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CE1392" w:rsidRPr="000B22F4" w:rsidTr="00377D5C">
        <w:tc>
          <w:tcPr>
            <w:tcW w:w="4665" w:type="dxa"/>
            <w:shd w:val="clear" w:color="auto" w:fill="auto"/>
            <w:tcMar>
              <w:left w:w="103" w:type="dxa"/>
            </w:tcMar>
          </w:tcPr>
          <w:p w:rsidR="00CE1392" w:rsidRPr="000B22F4" w:rsidRDefault="00CE1392" w:rsidP="00377D5C">
            <w:pPr>
              <w:spacing w:after="0" w:line="240" w:lineRule="auto"/>
              <w:rPr>
                <w:rFonts w:asciiTheme="minorHAnsi" w:eastAsia="Arial" w:hAnsiTheme="minorHAnsi" w:cstheme="minorHAnsi"/>
                <w:b/>
              </w:rPr>
            </w:pPr>
          </w:p>
        </w:tc>
        <w:tc>
          <w:tcPr>
            <w:tcW w:w="4665" w:type="dxa"/>
            <w:shd w:val="clear" w:color="auto" w:fill="auto"/>
            <w:tcMar>
              <w:left w:w="103" w:type="dxa"/>
            </w:tcMar>
          </w:tcPr>
          <w:p w:rsidR="00CE1392" w:rsidRPr="000B22F4" w:rsidRDefault="00CE1392" w:rsidP="00377D5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CE1392" w:rsidRPr="000B22F4" w:rsidRDefault="00CE1392" w:rsidP="00377D5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CE1392" w:rsidRPr="000B22F4" w:rsidTr="00377D5C">
        <w:tc>
          <w:tcPr>
            <w:tcW w:w="4665" w:type="dxa"/>
            <w:shd w:val="clear" w:color="auto" w:fill="auto"/>
            <w:tcMar>
              <w:left w:w="103" w:type="dxa"/>
            </w:tcMar>
          </w:tcPr>
          <w:p w:rsidR="00CE1392" w:rsidRPr="000B22F4" w:rsidRDefault="00CE1392" w:rsidP="00377D5C">
            <w:pPr>
              <w:spacing w:after="0" w:line="240" w:lineRule="auto"/>
              <w:rPr>
                <w:rFonts w:asciiTheme="minorHAnsi" w:eastAsia="Arial" w:hAnsiTheme="minorHAnsi" w:cstheme="minorHAnsi"/>
                <w:i/>
                <w:color w:val="000000"/>
              </w:rPr>
            </w:pPr>
            <w:r w:rsidRPr="000B22F4">
              <w:rPr>
                <w:rFonts w:asciiTheme="minorHAnsi" w:hAnsiTheme="minorHAnsi" w:cstheme="minorHAnsi"/>
                <w:b/>
                <w:bCs/>
              </w:rPr>
              <w:t xml:space="preserve">Artículo 18. </w:t>
            </w:r>
            <w:r w:rsidRPr="000B22F4">
              <w:rPr>
                <w:rFonts w:asciiTheme="minorHAnsi" w:hAnsiTheme="minorHAnsi" w:cstheme="minorHAnsi"/>
                <w:i/>
                <w:iCs/>
              </w:rPr>
              <w:t>Autorización y registro.</w:t>
            </w:r>
          </w:p>
        </w:tc>
        <w:tc>
          <w:tcPr>
            <w:tcW w:w="4665" w:type="dxa"/>
            <w:shd w:val="clear" w:color="auto" w:fill="auto"/>
            <w:tcMar>
              <w:left w:w="103" w:type="dxa"/>
            </w:tcMar>
          </w:tcPr>
          <w:p w:rsidR="00CE1392" w:rsidRPr="000B22F4" w:rsidRDefault="00CE1392" w:rsidP="00377D5C">
            <w:pPr>
              <w:spacing w:after="0" w:line="240" w:lineRule="auto"/>
              <w:rPr>
                <w:rFonts w:asciiTheme="minorHAnsi" w:eastAsia="Arial" w:hAnsiTheme="minorHAnsi" w:cstheme="minorHAnsi"/>
              </w:rPr>
            </w:pPr>
          </w:p>
          <w:p w:rsidR="00CE1392" w:rsidRPr="000B22F4" w:rsidRDefault="00CE1392" w:rsidP="00377D5C">
            <w:pPr>
              <w:spacing w:after="0" w:line="240" w:lineRule="auto"/>
              <w:rPr>
                <w:rFonts w:asciiTheme="minorHAnsi" w:eastAsia="Arial" w:hAnsiTheme="minorHAnsi" w:cstheme="minorHAnsi"/>
              </w:rPr>
            </w:pPr>
          </w:p>
          <w:p w:rsidR="00CE1392" w:rsidRPr="000B22F4" w:rsidRDefault="00CE1392" w:rsidP="00377D5C">
            <w:pPr>
              <w:spacing w:after="0" w:line="240" w:lineRule="auto"/>
              <w:rPr>
                <w:rFonts w:asciiTheme="minorHAnsi" w:eastAsia="Arial" w:hAnsiTheme="minorHAnsi" w:cstheme="minorHAnsi"/>
              </w:rPr>
            </w:pPr>
          </w:p>
        </w:tc>
        <w:tc>
          <w:tcPr>
            <w:tcW w:w="4665" w:type="dxa"/>
            <w:shd w:val="clear" w:color="auto" w:fill="auto"/>
            <w:tcMar>
              <w:left w:w="103" w:type="dxa"/>
            </w:tcMar>
          </w:tcPr>
          <w:p w:rsidR="00CE1392" w:rsidRPr="000B22F4" w:rsidRDefault="00CE1392" w:rsidP="00377D5C">
            <w:pPr>
              <w:autoSpaceDE w:val="0"/>
              <w:autoSpaceDN w:val="0"/>
              <w:adjustRightInd w:val="0"/>
              <w:spacing w:after="0" w:line="240" w:lineRule="auto"/>
              <w:rPr>
                <w:rFonts w:asciiTheme="minorHAnsi" w:hAnsiTheme="minorHAnsi" w:cstheme="minorHAnsi"/>
                <w:color w:val="000000"/>
              </w:rPr>
            </w:pPr>
          </w:p>
          <w:p w:rsidR="00CE1392" w:rsidRPr="000B22F4" w:rsidRDefault="00CE1392" w:rsidP="00377D5C">
            <w:pPr>
              <w:autoSpaceDE w:val="0"/>
              <w:autoSpaceDN w:val="0"/>
              <w:adjustRightInd w:val="0"/>
              <w:spacing w:after="120" w:line="240" w:lineRule="auto"/>
              <w:ind w:left="720" w:hanging="360"/>
              <w:jc w:val="both"/>
              <w:rPr>
                <w:rFonts w:asciiTheme="minorHAnsi" w:hAnsiTheme="minorHAnsi" w:cstheme="minorHAnsi"/>
                <w:color w:val="000000"/>
              </w:rPr>
            </w:pPr>
          </w:p>
          <w:p w:rsidR="00CE1392" w:rsidRPr="000B22F4" w:rsidRDefault="00CE1392" w:rsidP="00377D5C">
            <w:pPr>
              <w:pBdr>
                <w:top w:val="nil"/>
                <w:left w:val="nil"/>
                <w:bottom w:val="nil"/>
                <w:right w:val="nil"/>
                <w:between w:val="nil"/>
              </w:pBdr>
              <w:spacing w:after="0" w:line="288" w:lineRule="auto"/>
              <w:rPr>
                <w:rFonts w:asciiTheme="minorHAnsi" w:eastAsia="Arial" w:hAnsiTheme="minorHAnsi" w:cstheme="minorHAnsi"/>
              </w:rPr>
            </w:pPr>
          </w:p>
        </w:tc>
      </w:tr>
      <w:tr w:rsidR="00CE1392" w:rsidRPr="000B22F4" w:rsidTr="00377D5C">
        <w:tc>
          <w:tcPr>
            <w:tcW w:w="4665" w:type="dxa"/>
            <w:shd w:val="clear" w:color="auto" w:fill="auto"/>
            <w:tcMar>
              <w:left w:w="103" w:type="dxa"/>
            </w:tcMar>
          </w:tcPr>
          <w:p w:rsidR="00CE1392" w:rsidRPr="000B22F4" w:rsidRDefault="00CE1392" w:rsidP="00377D5C">
            <w:pPr>
              <w:spacing w:after="0" w:line="240" w:lineRule="auto"/>
              <w:rPr>
                <w:rFonts w:asciiTheme="minorHAnsi" w:hAnsiTheme="minorHAnsi" w:cstheme="minorHAnsi"/>
                <w:b/>
                <w:bCs/>
              </w:rPr>
            </w:pPr>
            <w:r w:rsidRPr="000B22F4">
              <w:rPr>
                <w:rFonts w:asciiTheme="minorHAnsi" w:hAnsiTheme="minorHAnsi" w:cstheme="minorHAnsi"/>
                <w:b/>
                <w:bCs/>
              </w:rPr>
              <w:t>Artículo 19</w:t>
            </w:r>
            <w:r w:rsidRPr="000B22F4">
              <w:rPr>
                <w:rFonts w:asciiTheme="minorHAnsi" w:hAnsiTheme="minorHAnsi" w:cstheme="minorHAnsi"/>
              </w:rPr>
              <w:t xml:space="preserve">. </w:t>
            </w:r>
            <w:r w:rsidRPr="000B22F4">
              <w:rPr>
                <w:rFonts w:asciiTheme="minorHAnsi" w:hAnsiTheme="minorHAnsi" w:cstheme="minorHAnsi"/>
                <w:i/>
                <w:iCs/>
              </w:rPr>
              <w:t>Registro Nacional de Núcleos Zoológicos de Animales de Compañía.</w:t>
            </w:r>
          </w:p>
        </w:tc>
        <w:tc>
          <w:tcPr>
            <w:tcW w:w="4665" w:type="dxa"/>
            <w:shd w:val="clear" w:color="auto" w:fill="auto"/>
            <w:tcMar>
              <w:left w:w="103" w:type="dxa"/>
            </w:tcMar>
          </w:tcPr>
          <w:p w:rsidR="00A97AF0" w:rsidRPr="000B22F4" w:rsidRDefault="00A97AF0" w:rsidP="00A97AF0">
            <w:pPr>
              <w:spacing w:after="0" w:line="240" w:lineRule="auto"/>
              <w:rPr>
                <w:rFonts w:asciiTheme="minorHAnsi" w:eastAsia="Arial" w:hAnsiTheme="minorHAnsi" w:cstheme="minorHAnsi"/>
              </w:rPr>
            </w:pPr>
            <w:r w:rsidRPr="000B22F4">
              <w:rPr>
                <w:rFonts w:asciiTheme="minorHAnsi" w:eastAsia="Arial" w:hAnsiTheme="minorHAnsi" w:cstheme="minorHAnsi"/>
              </w:rPr>
              <w:t xml:space="preserve">-Este artículo invade competencias de Sanidad Animal del Ministerio de Agricultura, Pesca y Alimentación en materia de sanidad animal. La Dirección General de Derechos de los animales no puede crear ni mantener un registro de núcleos zoológicos, que en todo caso debería permanecer en manos de las comunidades autónomas o bien ser centralizado por la </w:t>
            </w:r>
            <w:r w:rsidRPr="000B22F4">
              <w:rPr>
                <w:rFonts w:asciiTheme="minorHAnsi" w:eastAsia="Arial" w:hAnsiTheme="minorHAnsi" w:cstheme="minorHAnsi"/>
              </w:rPr>
              <w:lastRenderedPageBreak/>
              <w:t>Subdirección  General  de  Producciones Ganaderas  y Cinegéticas  de  la  Dirección General  de  Producciones  y Mercados Agrarios, en virtud del Real Decreto 430/2020, de 3 de marzo.</w:t>
            </w:r>
            <w:r w:rsidR="00264446" w:rsidRPr="000B22F4">
              <w:rPr>
                <w:rFonts w:asciiTheme="minorHAnsi" w:eastAsia="Arial" w:hAnsiTheme="minorHAnsi" w:cstheme="minorHAnsi"/>
              </w:rPr>
              <w:t xml:space="preserve"> Debería haber un único registro de núcleos zoológicos, el RENZO, y no un RENZOAC.</w:t>
            </w:r>
          </w:p>
          <w:p w:rsidR="00CE1392" w:rsidRPr="000B22F4" w:rsidRDefault="00CE1392" w:rsidP="00377D5C">
            <w:pPr>
              <w:spacing w:after="0" w:line="240" w:lineRule="auto"/>
              <w:rPr>
                <w:rFonts w:asciiTheme="minorHAnsi" w:eastAsia="Arial" w:hAnsiTheme="minorHAnsi" w:cstheme="minorHAnsi"/>
              </w:rPr>
            </w:pPr>
          </w:p>
        </w:tc>
        <w:tc>
          <w:tcPr>
            <w:tcW w:w="4665" w:type="dxa"/>
            <w:shd w:val="clear" w:color="auto" w:fill="auto"/>
            <w:tcMar>
              <w:left w:w="103" w:type="dxa"/>
            </w:tcMar>
          </w:tcPr>
          <w:p w:rsidR="00CE1392" w:rsidRPr="000B22F4" w:rsidRDefault="00264446" w:rsidP="00264446">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lastRenderedPageBreak/>
              <w:t xml:space="preserve">1. Corresponde al </w:t>
            </w:r>
            <w:r w:rsidRPr="000B22F4">
              <w:rPr>
                <w:rFonts w:asciiTheme="minorHAnsi" w:hAnsiTheme="minorHAnsi" w:cstheme="minorHAnsi"/>
                <w:b/>
                <w:color w:val="000000"/>
              </w:rPr>
              <w:t xml:space="preserve">Ministerio de Agricultura, Pesca y Alimentación, a través de la </w:t>
            </w:r>
            <w:r w:rsidRPr="000B22F4">
              <w:rPr>
                <w:rFonts w:asciiTheme="minorHAnsi" w:eastAsia="Arial" w:hAnsiTheme="minorHAnsi" w:cstheme="minorHAnsi"/>
                <w:b/>
              </w:rPr>
              <w:t>Dirección General  de  Producciones  y Mercados Agrarios</w:t>
            </w:r>
            <w:r w:rsidRPr="000B22F4">
              <w:rPr>
                <w:rFonts w:asciiTheme="minorHAnsi" w:hAnsiTheme="minorHAnsi" w:cstheme="minorHAnsi"/>
                <w:color w:val="000000"/>
              </w:rPr>
              <w:t>, la creación y mantenimiento del Registro Nacional de Núcleos Zoológicos, en lo sucesivo RENZO.</w:t>
            </w:r>
          </w:p>
        </w:tc>
      </w:tr>
    </w:tbl>
    <w:p w:rsidR="00CE1392" w:rsidRPr="000B22F4" w:rsidRDefault="00CE1392">
      <w:pPr>
        <w:jc w:val="center"/>
        <w:rPr>
          <w:rFonts w:asciiTheme="minorHAnsi" w:eastAsia="Arial" w:hAnsiTheme="minorHAnsi" w:cstheme="minorHAnsi"/>
          <w:b/>
        </w:rPr>
      </w:pPr>
    </w:p>
    <w:p w:rsidR="00264446" w:rsidRPr="000B22F4" w:rsidRDefault="00264446" w:rsidP="00264446">
      <w:pPr>
        <w:jc w:val="center"/>
        <w:rPr>
          <w:rFonts w:asciiTheme="minorHAnsi" w:eastAsia="Arial" w:hAnsiTheme="minorHAnsi" w:cstheme="minorHAnsi"/>
          <w:b/>
          <w:color w:val="000000"/>
        </w:rPr>
      </w:pPr>
      <w:r w:rsidRPr="000B22F4">
        <w:rPr>
          <w:rFonts w:asciiTheme="minorHAnsi" w:eastAsia="Arial" w:hAnsiTheme="minorHAnsi" w:cstheme="minorHAnsi"/>
          <w:b/>
          <w:color w:val="000000"/>
        </w:rPr>
        <w:t xml:space="preserve">CAPÍTULO VIII.  </w:t>
      </w:r>
      <w:r w:rsidRPr="000B22F4">
        <w:rPr>
          <w:rFonts w:asciiTheme="minorHAnsi" w:hAnsiTheme="minorHAnsi" w:cstheme="minorHAnsi"/>
          <w:b/>
          <w:bCs/>
        </w:rPr>
        <w:t>CONTROLES OFICIALES, COORDINACIÓN DE AUTORIDADES COMPETENTES Y RÉGIMEN SANCIONADOR</w:t>
      </w:r>
    </w:p>
    <w:p w:rsidR="00264446" w:rsidRPr="000B22F4" w:rsidRDefault="00264446" w:rsidP="00264446">
      <w:pPr>
        <w:jc w:val="center"/>
        <w:rPr>
          <w:rFonts w:asciiTheme="minorHAnsi" w:eastAsia="Arial" w:hAnsiTheme="minorHAnsi" w:cstheme="minorHAnsi"/>
          <w:b/>
        </w:rPr>
      </w:pPr>
    </w:p>
    <w:tbl>
      <w:tblPr>
        <w:tblStyle w:val="a3"/>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264446" w:rsidRPr="000B22F4" w:rsidTr="00377D5C">
        <w:tc>
          <w:tcPr>
            <w:tcW w:w="4665" w:type="dxa"/>
            <w:shd w:val="clear" w:color="auto" w:fill="auto"/>
            <w:tcMar>
              <w:left w:w="103" w:type="dxa"/>
            </w:tcMar>
          </w:tcPr>
          <w:p w:rsidR="00264446" w:rsidRPr="000B22F4" w:rsidRDefault="00264446" w:rsidP="00377D5C">
            <w:pPr>
              <w:spacing w:after="0" w:line="240" w:lineRule="auto"/>
              <w:rPr>
                <w:rFonts w:asciiTheme="minorHAnsi" w:eastAsia="Arial" w:hAnsiTheme="minorHAnsi" w:cstheme="minorHAnsi"/>
                <w:b/>
              </w:rPr>
            </w:pPr>
          </w:p>
        </w:tc>
        <w:tc>
          <w:tcPr>
            <w:tcW w:w="4665" w:type="dxa"/>
            <w:shd w:val="clear" w:color="auto" w:fill="auto"/>
            <w:tcMar>
              <w:left w:w="103" w:type="dxa"/>
            </w:tcMar>
          </w:tcPr>
          <w:p w:rsidR="00264446" w:rsidRPr="000B22F4" w:rsidRDefault="00264446" w:rsidP="00377D5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264446" w:rsidRPr="000B22F4" w:rsidRDefault="00264446" w:rsidP="00377D5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264446" w:rsidRPr="000B22F4" w:rsidTr="00377D5C">
        <w:tc>
          <w:tcPr>
            <w:tcW w:w="4665" w:type="dxa"/>
            <w:shd w:val="clear" w:color="auto" w:fill="auto"/>
            <w:tcMar>
              <w:left w:w="103" w:type="dxa"/>
            </w:tcMar>
          </w:tcPr>
          <w:p w:rsidR="00264446" w:rsidRPr="000B22F4" w:rsidRDefault="00264446" w:rsidP="00377D5C">
            <w:pPr>
              <w:spacing w:after="0" w:line="240" w:lineRule="auto"/>
              <w:rPr>
                <w:rFonts w:asciiTheme="minorHAnsi" w:eastAsia="Arial" w:hAnsiTheme="minorHAnsi" w:cstheme="minorHAnsi"/>
                <w:i/>
                <w:color w:val="000000"/>
              </w:rPr>
            </w:pPr>
            <w:r w:rsidRPr="000B22F4">
              <w:rPr>
                <w:rFonts w:asciiTheme="minorHAnsi" w:hAnsiTheme="minorHAnsi" w:cstheme="minorHAnsi"/>
                <w:b/>
                <w:bCs/>
              </w:rPr>
              <w:t xml:space="preserve">Artículo 20. </w:t>
            </w:r>
            <w:r w:rsidRPr="000B22F4">
              <w:rPr>
                <w:rFonts w:asciiTheme="minorHAnsi" w:hAnsiTheme="minorHAnsi" w:cstheme="minorHAnsi"/>
                <w:i/>
                <w:iCs/>
              </w:rPr>
              <w:t>Plan de inspección.</w:t>
            </w:r>
          </w:p>
        </w:tc>
        <w:tc>
          <w:tcPr>
            <w:tcW w:w="4665" w:type="dxa"/>
            <w:shd w:val="clear" w:color="auto" w:fill="auto"/>
            <w:tcMar>
              <w:left w:w="103" w:type="dxa"/>
            </w:tcMar>
          </w:tcPr>
          <w:p w:rsidR="00264446" w:rsidRPr="000B22F4" w:rsidRDefault="00264446" w:rsidP="00264446">
            <w:pPr>
              <w:spacing w:after="0" w:line="240" w:lineRule="auto"/>
              <w:rPr>
                <w:rFonts w:asciiTheme="minorHAnsi" w:eastAsia="Arial" w:hAnsiTheme="minorHAnsi" w:cstheme="minorHAnsi"/>
              </w:rPr>
            </w:pPr>
            <w:r w:rsidRPr="000B22F4">
              <w:rPr>
                <w:rFonts w:asciiTheme="minorHAnsi" w:eastAsia="Arial" w:hAnsiTheme="minorHAnsi" w:cstheme="minorHAnsi"/>
              </w:rPr>
              <w:t>-Este artículo invade competencias de Sanidad Animal del Ministerio de Agricultura, Pesca y Alimentación en materia de sanidad animal.</w:t>
            </w:r>
          </w:p>
          <w:p w:rsidR="00264446" w:rsidRPr="000B22F4" w:rsidRDefault="00264446" w:rsidP="00264446">
            <w:pPr>
              <w:spacing w:after="0" w:line="240" w:lineRule="auto"/>
              <w:rPr>
                <w:rFonts w:asciiTheme="minorHAnsi" w:eastAsia="Arial" w:hAnsiTheme="minorHAnsi" w:cstheme="minorHAnsi"/>
              </w:rPr>
            </w:pPr>
          </w:p>
          <w:p w:rsidR="00264446" w:rsidRPr="000B22F4" w:rsidRDefault="00264446" w:rsidP="00264446">
            <w:pPr>
              <w:spacing w:after="0" w:line="240" w:lineRule="auto"/>
              <w:rPr>
                <w:rFonts w:asciiTheme="minorHAnsi" w:eastAsia="Arial" w:hAnsiTheme="minorHAnsi" w:cstheme="minorHAnsi"/>
              </w:rPr>
            </w:pPr>
            <w:r w:rsidRPr="000B22F4">
              <w:rPr>
                <w:rFonts w:asciiTheme="minorHAnsi" w:eastAsia="Arial" w:hAnsiTheme="minorHAnsi" w:cstheme="minorHAnsi"/>
              </w:rPr>
              <w:t>-De nuevo, muchos núcleos zoológicos actualmente en funcionamiento están situados en domicilios particulares, por lo que la excepción del apartado d) debería ampliarse a los mismos</w:t>
            </w:r>
          </w:p>
          <w:p w:rsidR="00264446" w:rsidRPr="000B22F4" w:rsidRDefault="00264446" w:rsidP="00377D5C">
            <w:pPr>
              <w:spacing w:after="0" w:line="240" w:lineRule="auto"/>
              <w:rPr>
                <w:rFonts w:asciiTheme="minorHAnsi" w:eastAsia="Arial" w:hAnsiTheme="minorHAnsi" w:cstheme="minorHAnsi"/>
              </w:rPr>
            </w:pPr>
          </w:p>
          <w:p w:rsidR="00264446" w:rsidRPr="000B22F4" w:rsidRDefault="00264446" w:rsidP="00377D5C">
            <w:pPr>
              <w:spacing w:after="0" w:line="240" w:lineRule="auto"/>
              <w:rPr>
                <w:rFonts w:asciiTheme="minorHAnsi" w:eastAsia="Arial" w:hAnsiTheme="minorHAnsi" w:cstheme="minorHAnsi"/>
              </w:rPr>
            </w:pPr>
          </w:p>
        </w:tc>
        <w:tc>
          <w:tcPr>
            <w:tcW w:w="4665" w:type="dxa"/>
            <w:shd w:val="clear" w:color="auto" w:fill="auto"/>
            <w:tcMar>
              <w:left w:w="103" w:type="dxa"/>
            </w:tcMar>
          </w:tcPr>
          <w:p w:rsidR="00264446" w:rsidRPr="000B22F4" w:rsidRDefault="00264446" w:rsidP="00377D5C">
            <w:pPr>
              <w:autoSpaceDE w:val="0"/>
              <w:autoSpaceDN w:val="0"/>
              <w:adjustRightInd w:val="0"/>
              <w:spacing w:after="0" w:line="240" w:lineRule="auto"/>
              <w:rPr>
                <w:rFonts w:asciiTheme="minorHAnsi" w:hAnsiTheme="minorHAnsi" w:cstheme="minorHAnsi"/>
                <w:color w:val="000000"/>
              </w:rPr>
            </w:pPr>
          </w:p>
          <w:p w:rsidR="00264446" w:rsidRPr="000B22F4" w:rsidRDefault="00264446" w:rsidP="00377D5C">
            <w:pPr>
              <w:autoSpaceDE w:val="0"/>
              <w:autoSpaceDN w:val="0"/>
              <w:adjustRightInd w:val="0"/>
              <w:spacing w:after="120" w:line="240" w:lineRule="auto"/>
              <w:ind w:left="720" w:hanging="360"/>
              <w:jc w:val="both"/>
              <w:rPr>
                <w:rFonts w:asciiTheme="minorHAnsi" w:hAnsiTheme="minorHAnsi" w:cstheme="minorHAnsi"/>
                <w:color w:val="000000"/>
              </w:rPr>
            </w:pPr>
            <w:r w:rsidRPr="000B22F4">
              <w:rPr>
                <w:rFonts w:asciiTheme="minorHAnsi" w:hAnsiTheme="minorHAnsi" w:cstheme="minorHAnsi"/>
                <w:color w:val="000000"/>
              </w:rPr>
              <w:t xml:space="preserve">d) Se exceptúan de estas obligaciones los núcleos zoológicos regulados en el anexo I.5.b) </w:t>
            </w:r>
            <w:r w:rsidRPr="000B22F4">
              <w:rPr>
                <w:rFonts w:asciiTheme="minorHAnsi" w:hAnsiTheme="minorHAnsi" w:cstheme="minorHAnsi"/>
                <w:b/>
                <w:color w:val="000000"/>
              </w:rPr>
              <w:t>y a las colecciones zoológicas privadas ubicadas en domicilios particulares</w:t>
            </w:r>
            <w:r w:rsidRPr="000B22F4">
              <w:rPr>
                <w:rFonts w:asciiTheme="minorHAnsi" w:hAnsiTheme="minorHAnsi" w:cstheme="minorHAnsi"/>
                <w:color w:val="000000"/>
              </w:rPr>
              <w:t>.</w:t>
            </w:r>
          </w:p>
          <w:p w:rsidR="00264446" w:rsidRPr="000B22F4" w:rsidRDefault="00264446" w:rsidP="00377D5C">
            <w:pPr>
              <w:pBdr>
                <w:top w:val="nil"/>
                <w:left w:val="nil"/>
                <w:bottom w:val="nil"/>
                <w:right w:val="nil"/>
                <w:between w:val="nil"/>
              </w:pBdr>
              <w:spacing w:after="0" w:line="288" w:lineRule="auto"/>
              <w:rPr>
                <w:rFonts w:asciiTheme="minorHAnsi" w:eastAsia="Arial" w:hAnsiTheme="minorHAnsi" w:cstheme="minorHAnsi"/>
              </w:rPr>
            </w:pPr>
          </w:p>
        </w:tc>
      </w:tr>
      <w:tr w:rsidR="00264446" w:rsidRPr="000B22F4" w:rsidTr="00377D5C">
        <w:tc>
          <w:tcPr>
            <w:tcW w:w="4665" w:type="dxa"/>
            <w:shd w:val="clear" w:color="auto" w:fill="auto"/>
            <w:tcMar>
              <w:left w:w="103" w:type="dxa"/>
            </w:tcMar>
          </w:tcPr>
          <w:p w:rsidR="00264446" w:rsidRPr="000B22F4" w:rsidRDefault="00264446" w:rsidP="00377D5C">
            <w:pPr>
              <w:spacing w:after="0" w:line="240" w:lineRule="auto"/>
              <w:rPr>
                <w:rFonts w:asciiTheme="minorHAnsi" w:hAnsiTheme="minorHAnsi" w:cstheme="minorHAnsi"/>
                <w:b/>
                <w:bCs/>
              </w:rPr>
            </w:pPr>
            <w:r w:rsidRPr="000B22F4">
              <w:rPr>
                <w:rFonts w:asciiTheme="minorHAnsi" w:hAnsiTheme="minorHAnsi" w:cstheme="minorHAnsi"/>
                <w:b/>
                <w:bCs/>
              </w:rPr>
              <w:t xml:space="preserve">Artículo 21. </w:t>
            </w:r>
            <w:r w:rsidRPr="000B22F4">
              <w:rPr>
                <w:rFonts w:asciiTheme="minorHAnsi" w:hAnsiTheme="minorHAnsi" w:cstheme="minorHAnsi"/>
                <w:i/>
                <w:iCs/>
              </w:rPr>
              <w:t>Controles sobre el terreno y mecanismos de coordinación entre autoridades competentes.</w:t>
            </w:r>
          </w:p>
        </w:tc>
        <w:tc>
          <w:tcPr>
            <w:tcW w:w="4665" w:type="dxa"/>
            <w:shd w:val="clear" w:color="auto" w:fill="auto"/>
            <w:tcMar>
              <w:left w:w="103" w:type="dxa"/>
            </w:tcMar>
          </w:tcPr>
          <w:p w:rsidR="00264446" w:rsidRPr="000B22F4" w:rsidRDefault="00264446" w:rsidP="00264446">
            <w:pPr>
              <w:spacing w:after="0" w:line="240" w:lineRule="auto"/>
              <w:rPr>
                <w:rFonts w:asciiTheme="minorHAnsi" w:eastAsia="Arial" w:hAnsiTheme="minorHAnsi" w:cstheme="minorHAnsi"/>
              </w:rPr>
            </w:pPr>
            <w:r w:rsidRPr="000B22F4">
              <w:rPr>
                <w:rFonts w:asciiTheme="minorHAnsi" w:eastAsia="Arial" w:hAnsiTheme="minorHAnsi" w:cstheme="minorHAnsi"/>
              </w:rPr>
              <w:t xml:space="preserve">El Ministerio de Derechos Sociales y Agenda 2030 no tiene competencias en materia de sanidad animal, y a los únicos ministerios que se les reconocen competencias en la materia con sus propios animales es a los de Interior y Defensa. </w:t>
            </w:r>
          </w:p>
          <w:p w:rsidR="00264446" w:rsidRPr="000B22F4" w:rsidRDefault="00264446" w:rsidP="00264446">
            <w:pPr>
              <w:spacing w:after="0" w:line="240" w:lineRule="auto"/>
              <w:rPr>
                <w:rFonts w:asciiTheme="minorHAnsi" w:eastAsia="Arial" w:hAnsiTheme="minorHAnsi" w:cstheme="minorHAnsi"/>
              </w:rPr>
            </w:pPr>
            <w:r w:rsidRPr="000B22F4">
              <w:rPr>
                <w:rFonts w:asciiTheme="minorHAnsi" w:eastAsia="Arial" w:hAnsiTheme="minorHAnsi" w:cstheme="minorHAnsi"/>
              </w:rPr>
              <w:lastRenderedPageBreak/>
              <w:t>Se debe redactar de nuevo el párrafo según las competencias asignadas por el Real Decreto 430/2020, de 3 de marzo y la Ley 8/2003.</w:t>
            </w:r>
          </w:p>
        </w:tc>
        <w:tc>
          <w:tcPr>
            <w:tcW w:w="4665" w:type="dxa"/>
            <w:shd w:val="clear" w:color="auto" w:fill="auto"/>
            <w:tcMar>
              <w:left w:w="103" w:type="dxa"/>
            </w:tcMar>
          </w:tcPr>
          <w:p w:rsidR="00B97AD6" w:rsidRPr="000B22F4" w:rsidRDefault="00B97AD6" w:rsidP="00B97AD6">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lastRenderedPageBreak/>
              <w:t>Controles sobre el terreno y mecanismos de coordinación entre autoridades competentes.</w:t>
            </w:r>
          </w:p>
          <w:p w:rsidR="00B97AD6" w:rsidRPr="000B22F4" w:rsidRDefault="00B97AD6" w:rsidP="00B97AD6">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t xml:space="preserve">1.    Las autoridades competentes realizarán controles sobre el terreno para comprobar el cumplimiento de lo establecido en el presente real decreto. </w:t>
            </w:r>
          </w:p>
          <w:p w:rsidR="00B97AD6" w:rsidRPr="000B22F4" w:rsidRDefault="00B97AD6" w:rsidP="00B97AD6">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lastRenderedPageBreak/>
              <w:t xml:space="preserve">2.    La autoridad competente podrá acceder al núcleo zoológico para realizar controles oficiales, en los términos previstos en el artículo 81 de la Ley 8/2003, de 24 de abril. </w:t>
            </w:r>
          </w:p>
          <w:p w:rsidR="00B97AD6" w:rsidRPr="000B22F4" w:rsidRDefault="00B97AD6" w:rsidP="00B97AD6">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t xml:space="preserve">3.    Las autoridades competentes harán llegar al Ministerio de Agricultura, Pesca  y  Alimentación  un  informe  anual  que  contenga,  al  menos,  el resultado  de  los  controles  oficiales  llevados  a  cabo,  así  como  la información recabada de acuerdo  con el artículo 6.2i), relativa  a los establecimientos para animales abandonados. </w:t>
            </w:r>
          </w:p>
          <w:p w:rsidR="00B97AD6" w:rsidRPr="000B22F4" w:rsidRDefault="00B97AD6" w:rsidP="00B97AD6">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t xml:space="preserve">4.    El Ministerio de Agricultura, Pesca y Alimentación, en colaboración con las comunidades autónomas y ciudades de Ceuta y Melilla, así como con la Federación Española de Municipios y Provincias, instrumentará mecanismos de coordinación que aseguren una aplicación homogénea de este real decreto en todo el territorio nacional.  </w:t>
            </w:r>
          </w:p>
          <w:p w:rsidR="00264446" w:rsidRPr="000B22F4" w:rsidRDefault="00B97AD6" w:rsidP="00B97AD6">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t xml:space="preserve">5.    La coordinación de la ejecución de los controles sobre el terreno, se realizará a través de un programa de controles, que sentará las bases para la ejecución de los controles oficiales y su reporte al Ministerio de Agricultura, Pesca y Alimentación, tanto para los realizados por parte de las  autoridades  competentes,  como  los  que  se  lleven  a  cabo  en cooperación con el Servicio de Protección de la Naturaleza de la Guardia  Civil  o  unidades  equivalentes  del  resto  de  Fuerzas  y  Cuerpos  de Seguridad.  </w:t>
            </w:r>
          </w:p>
        </w:tc>
      </w:tr>
      <w:tr w:rsidR="00264446" w:rsidRPr="000B22F4" w:rsidTr="00377D5C">
        <w:tc>
          <w:tcPr>
            <w:tcW w:w="4665" w:type="dxa"/>
            <w:shd w:val="clear" w:color="auto" w:fill="auto"/>
            <w:tcMar>
              <w:left w:w="103" w:type="dxa"/>
            </w:tcMar>
          </w:tcPr>
          <w:p w:rsidR="00264446" w:rsidRPr="000B22F4" w:rsidRDefault="00264446" w:rsidP="00377D5C">
            <w:pPr>
              <w:spacing w:after="0" w:line="240" w:lineRule="auto"/>
              <w:rPr>
                <w:rFonts w:asciiTheme="minorHAnsi" w:hAnsiTheme="minorHAnsi" w:cstheme="minorHAnsi"/>
                <w:b/>
                <w:bCs/>
              </w:rPr>
            </w:pPr>
            <w:r w:rsidRPr="000B22F4">
              <w:rPr>
                <w:rFonts w:asciiTheme="minorHAnsi" w:hAnsiTheme="minorHAnsi" w:cstheme="minorHAnsi"/>
                <w:b/>
                <w:bCs/>
              </w:rPr>
              <w:lastRenderedPageBreak/>
              <w:t xml:space="preserve">Artículo 22. </w:t>
            </w:r>
            <w:r w:rsidRPr="000B22F4">
              <w:rPr>
                <w:rFonts w:asciiTheme="minorHAnsi" w:hAnsiTheme="minorHAnsi" w:cstheme="minorHAnsi"/>
                <w:i/>
                <w:iCs/>
              </w:rPr>
              <w:t>Mesa de ordenación</w:t>
            </w:r>
            <w:r w:rsidRPr="000B22F4">
              <w:rPr>
                <w:rFonts w:asciiTheme="minorHAnsi" w:hAnsiTheme="minorHAnsi" w:cstheme="minorHAnsi"/>
              </w:rPr>
              <w:t>.</w:t>
            </w:r>
          </w:p>
        </w:tc>
        <w:tc>
          <w:tcPr>
            <w:tcW w:w="4665" w:type="dxa"/>
            <w:shd w:val="clear" w:color="auto" w:fill="auto"/>
            <w:tcMar>
              <w:left w:w="103" w:type="dxa"/>
            </w:tcMar>
          </w:tcPr>
          <w:p w:rsidR="00264446" w:rsidRPr="000B22F4" w:rsidRDefault="00264446" w:rsidP="00377D5C">
            <w:pPr>
              <w:spacing w:after="0" w:line="240" w:lineRule="auto"/>
              <w:rPr>
                <w:rFonts w:asciiTheme="minorHAnsi" w:eastAsia="Arial" w:hAnsiTheme="minorHAnsi" w:cstheme="minorHAnsi"/>
              </w:rPr>
            </w:pPr>
            <w:r w:rsidRPr="000B22F4">
              <w:rPr>
                <w:rFonts w:asciiTheme="minorHAnsi" w:eastAsia="Arial" w:hAnsiTheme="minorHAnsi" w:cstheme="minorHAnsi"/>
              </w:rPr>
              <w:t xml:space="preserve">-Este artículo invade competencias de Sanidad Animal del Ministerio de Agricultura, Pesca y Alimentación en materia de sanidad animal. </w:t>
            </w:r>
            <w:r w:rsidR="00B97AD6" w:rsidRPr="000B22F4">
              <w:rPr>
                <w:rFonts w:asciiTheme="minorHAnsi" w:eastAsia="Arial" w:hAnsiTheme="minorHAnsi" w:cstheme="minorHAnsi"/>
              </w:rPr>
              <w:t xml:space="preserve">La </w:t>
            </w:r>
            <w:r w:rsidRPr="000B22F4">
              <w:rPr>
                <w:rFonts w:asciiTheme="minorHAnsi" w:eastAsia="Arial" w:hAnsiTheme="minorHAnsi" w:cstheme="minorHAnsi"/>
              </w:rPr>
              <w:t>Dirección General  de  Producciones  y Mercados Agrarios, en virtud del Real Decreto 430/2020, de 3 de m</w:t>
            </w:r>
            <w:r w:rsidR="00B97AD6" w:rsidRPr="000B22F4">
              <w:rPr>
                <w:rFonts w:asciiTheme="minorHAnsi" w:eastAsia="Arial" w:hAnsiTheme="minorHAnsi" w:cstheme="minorHAnsi"/>
              </w:rPr>
              <w:t>arzo, es la competente.</w:t>
            </w:r>
          </w:p>
          <w:p w:rsidR="00264446" w:rsidRPr="000B22F4" w:rsidRDefault="00264446" w:rsidP="00377D5C">
            <w:pPr>
              <w:spacing w:after="0" w:line="240" w:lineRule="auto"/>
              <w:rPr>
                <w:rFonts w:asciiTheme="minorHAnsi" w:eastAsia="Arial" w:hAnsiTheme="minorHAnsi" w:cstheme="minorHAnsi"/>
              </w:rPr>
            </w:pPr>
          </w:p>
        </w:tc>
        <w:tc>
          <w:tcPr>
            <w:tcW w:w="4665" w:type="dxa"/>
            <w:shd w:val="clear" w:color="auto" w:fill="auto"/>
            <w:tcMar>
              <w:left w:w="103" w:type="dxa"/>
            </w:tcMar>
          </w:tcPr>
          <w:p w:rsidR="00B97AD6" w:rsidRPr="000B22F4" w:rsidRDefault="00B97AD6" w:rsidP="00377D5C">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t xml:space="preserve">1.  Se establece la Mesa de ordenación de los núcleos zoológicos, como órgano colegiado dependiente de la Dirección General de Producciones y Mercados Agrarios del Ministerio de Agricultura, Pesca y Alimentación. </w:t>
            </w:r>
          </w:p>
          <w:p w:rsidR="00B97AD6" w:rsidRPr="000B22F4" w:rsidRDefault="00B97AD6" w:rsidP="00377D5C">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t>2.  La Mesa estará integrada por los siguientes miembros: a)  Presidente:  el  titular  de  la  Subdirección  General  de  Producciones Ganaderas  y  Cinegéticas  de  la  Dirección General  de  Producciones  y Mercados Agrarios.  b)  Vicepresidente: el  Subdirector  General  Adjunto  de  Productos Ganaderos.</w:t>
            </w:r>
          </w:p>
          <w:p w:rsidR="00B97AD6" w:rsidRPr="000B22F4" w:rsidRDefault="00B97AD6" w:rsidP="00377D5C">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t xml:space="preserve"> c)  Vocales:  un  representante  de  cada  comunidad  autónoma  y  de  las Ciudades de Ceuta y Melilla, que acuerden integrarse en este órgano, así como un representante de la Subdirección General de Medios de Producción  Ganaderos,  un  representante  de  la  Dirección  General  de Sanidad de la Producción Agraria, un representante de la Federación Española de Municipios y Provincias,  un representante del Ministerio del Interior, un representante del Servicio de Protección de la Naturaleza de la  Guardia  Civil  y  uno  del  Ministerio  de  Justicia,  designados  por  los respectivos titulares. </w:t>
            </w:r>
          </w:p>
          <w:p w:rsidR="00B97AD6" w:rsidRPr="000B22F4" w:rsidRDefault="00B97AD6" w:rsidP="00377D5C">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t xml:space="preserve">d) Secretario: un funcionario que ocupe, al menos, el puesto de jefe de sección en la relación de puestos de trabajo de la Subdirección General de Producciones Ganaderas y Cinegéticas, designado por su titular. </w:t>
            </w:r>
          </w:p>
          <w:p w:rsidR="00B97AD6" w:rsidRPr="000B22F4" w:rsidRDefault="00B97AD6" w:rsidP="00377D5C">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lastRenderedPageBreak/>
              <w:t xml:space="preserve">3.  Asimismo,  podrán  asistir  a  las  reuniones  de  la  Mesa,  en  calidad  de asesores,  un  máximo  de  tres  personas  que,  en  consideración  a  su competencia  profesional,  sean  expresamente  convocadas  por  el Presidente a iniciativa propia o a propuesta de cualquier otro miembro de la Mesa. </w:t>
            </w:r>
          </w:p>
          <w:p w:rsidR="00B97AD6" w:rsidRPr="000B22F4" w:rsidRDefault="00B97AD6" w:rsidP="00377D5C">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t xml:space="preserve">4.  La Mesa podrá aprobar sus propias normas de funcionamiento. En todo lo no previsto en éstas, se aplicará lo dispuesto en la sección 3ª del capítulo II del título preliminar de la Ley 40/2015, de 1 de octubre, del Régimen  Jurídico  del  Sector  Público.  La  Mesa  se  reunirá  mediante convocatoria  de  su  presidente,  a  iniciativa  propia  o  a  solicitud  de cualquiera de sus miembros, al menos una vez al año. 5.  Son funciones de la Mesa de ordenación de los núcleos zoológicos: </w:t>
            </w:r>
          </w:p>
          <w:p w:rsidR="00B97AD6" w:rsidRPr="000B22F4" w:rsidRDefault="00B97AD6" w:rsidP="00377D5C">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t xml:space="preserve">a.  Facilitar  la  coordinación  de  las  autoridades  competentes  en  la aplicación  de  la  normativa  sobre  ordenación  de  los  núcleos zoológicos. </w:t>
            </w:r>
          </w:p>
          <w:p w:rsidR="00B97AD6" w:rsidRPr="000B22F4" w:rsidRDefault="00B97AD6" w:rsidP="00377D5C">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t xml:space="preserve">b.  Acordar la constitución de grupos de trabajo específicos. </w:t>
            </w:r>
          </w:p>
          <w:p w:rsidR="00264446" w:rsidRPr="000B22F4" w:rsidRDefault="00B97AD6" w:rsidP="00377D5C">
            <w:pPr>
              <w:autoSpaceDE w:val="0"/>
              <w:autoSpaceDN w:val="0"/>
              <w:adjustRightInd w:val="0"/>
              <w:spacing w:after="0" w:line="240" w:lineRule="auto"/>
              <w:rPr>
                <w:rFonts w:asciiTheme="minorHAnsi" w:hAnsiTheme="minorHAnsi" w:cstheme="minorHAnsi"/>
                <w:color w:val="000000"/>
              </w:rPr>
            </w:pPr>
            <w:r w:rsidRPr="000B22F4">
              <w:rPr>
                <w:rFonts w:asciiTheme="minorHAnsi" w:hAnsiTheme="minorHAnsi" w:cstheme="minorHAnsi"/>
                <w:color w:val="000000"/>
              </w:rPr>
              <w:t>c.  Proponer cambios sobre la normativa vigente.</w:t>
            </w:r>
          </w:p>
        </w:tc>
      </w:tr>
      <w:tr w:rsidR="00264446" w:rsidRPr="000B22F4" w:rsidTr="00377D5C">
        <w:tc>
          <w:tcPr>
            <w:tcW w:w="4665" w:type="dxa"/>
            <w:shd w:val="clear" w:color="auto" w:fill="auto"/>
            <w:tcMar>
              <w:left w:w="103" w:type="dxa"/>
            </w:tcMar>
          </w:tcPr>
          <w:p w:rsidR="00264446" w:rsidRPr="000B22F4" w:rsidRDefault="00264446" w:rsidP="00377D5C">
            <w:pPr>
              <w:spacing w:after="0" w:line="240" w:lineRule="auto"/>
              <w:rPr>
                <w:rFonts w:asciiTheme="minorHAnsi" w:hAnsiTheme="minorHAnsi" w:cstheme="minorHAnsi"/>
                <w:b/>
                <w:bCs/>
              </w:rPr>
            </w:pPr>
            <w:r w:rsidRPr="000B22F4">
              <w:rPr>
                <w:rFonts w:asciiTheme="minorHAnsi" w:hAnsiTheme="minorHAnsi" w:cstheme="minorHAnsi"/>
                <w:b/>
                <w:bCs/>
              </w:rPr>
              <w:lastRenderedPageBreak/>
              <w:t xml:space="preserve">Artículo 23. </w:t>
            </w:r>
            <w:r w:rsidRPr="000B22F4">
              <w:rPr>
                <w:rFonts w:asciiTheme="minorHAnsi" w:hAnsiTheme="minorHAnsi" w:cstheme="minorHAnsi"/>
                <w:i/>
                <w:iCs/>
              </w:rPr>
              <w:t>Régimen sancionador.</w:t>
            </w:r>
          </w:p>
        </w:tc>
        <w:tc>
          <w:tcPr>
            <w:tcW w:w="4665" w:type="dxa"/>
            <w:shd w:val="clear" w:color="auto" w:fill="auto"/>
            <w:tcMar>
              <w:left w:w="103" w:type="dxa"/>
            </w:tcMar>
          </w:tcPr>
          <w:p w:rsidR="00264446" w:rsidRPr="000B22F4" w:rsidRDefault="00264446" w:rsidP="00377D5C">
            <w:pPr>
              <w:spacing w:after="0" w:line="240" w:lineRule="auto"/>
              <w:rPr>
                <w:rFonts w:asciiTheme="minorHAnsi" w:eastAsia="Arial" w:hAnsiTheme="minorHAnsi" w:cstheme="minorHAnsi"/>
              </w:rPr>
            </w:pPr>
          </w:p>
        </w:tc>
        <w:tc>
          <w:tcPr>
            <w:tcW w:w="4665" w:type="dxa"/>
            <w:shd w:val="clear" w:color="auto" w:fill="auto"/>
            <w:tcMar>
              <w:left w:w="103" w:type="dxa"/>
            </w:tcMar>
          </w:tcPr>
          <w:p w:rsidR="00264446" w:rsidRPr="000B22F4" w:rsidRDefault="00264446" w:rsidP="00377D5C">
            <w:pPr>
              <w:autoSpaceDE w:val="0"/>
              <w:autoSpaceDN w:val="0"/>
              <w:adjustRightInd w:val="0"/>
              <w:spacing w:after="0" w:line="240" w:lineRule="auto"/>
              <w:rPr>
                <w:rFonts w:asciiTheme="minorHAnsi" w:hAnsiTheme="minorHAnsi" w:cstheme="minorHAnsi"/>
                <w:color w:val="000000"/>
              </w:rPr>
            </w:pPr>
          </w:p>
        </w:tc>
      </w:tr>
    </w:tbl>
    <w:p w:rsidR="00C46F23" w:rsidRPr="000B22F4" w:rsidRDefault="00C46F23">
      <w:pPr>
        <w:jc w:val="center"/>
        <w:rPr>
          <w:rFonts w:asciiTheme="minorHAnsi" w:eastAsia="Arial" w:hAnsiTheme="minorHAnsi" w:cstheme="minorHAnsi"/>
          <w:b/>
        </w:rPr>
      </w:pPr>
    </w:p>
    <w:p w:rsidR="00C46F23" w:rsidRPr="000B22F4" w:rsidRDefault="00C46F23">
      <w:pPr>
        <w:jc w:val="center"/>
        <w:rPr>
          <w:rFonts w:asciiTheme="minorHAnsi" w:eastAsia="Arial" w:hAnsiTheme="minorHAnsi" w:cstheme="minorHAnsi"/>
          <w:b/>
        </w:rPr>
      </w:pPr>
    </w:p>
    <w:p w:rsidR="00C46F23" w:rsidRPr="000B22F4" w:rsidRDefault="00C46F23">
      <w:pPr>
        <w:jc w:val="center"/>
        <w:rPr>
          <w:rFonts w:asciiTheme="minorHAnsi" w:eastAsia="Arial" w:hAnsiTheme="minorHAnsi" w:cstheme="minorHAnsi"/>
          <w:b/>
        </w:rPr>
      </w:pPr>
    </w:p>
    <w:p w:rsidR="00364D32" w:rsidRPr="000B22F4" w:rsidRDefault="00D1262C">
      <w:pPr>
        <w:jc w:val="center"/>
        <w:rPr>
          <w:rFonts w:asciiTheme="minorHAnsi" w:eastAsia="Arial" w:hAnsiTheme="minorHAnsi" w:cstheme="minorHAnsi"/>
          <w:b/>
        </w:rPr>
      </w:pPr>
      <w:r w:rsidRPr="000B22F4">
        <w:rPr>
          <w:rFonts w:asciiTheme="minorHAnsi" w:eastAsia="Arial" w:hAnsiTheme="minorHAnsi" w:cstheme="minorHAnsi"/>
          <w:b/>
        </w:rPr>
        <w:t>PARTE FINAL</w:t>
      </w:r>
    </w:p>
    <w:tbl>
      <w:tblPr>
        <w:tblStyle w:val="a4"/>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364D32" w:rsidRPr="000B22F4">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364D32" w:rsidRPr="000B22F4">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rPr>
            </w:pPr>
            <w:r w:rsidRPr="000B22F4">
              <w:rPr>
                <w:rFonts w:asciiTheme="minorHAnsi" w:eastAsia="Arial" w:hAnsiTheme="minorHAnsi" w:cstheme="minorHAnsi"/>
                <w:b/>
              </w:rPr>
              <w:t>Disposición adicional única</w:t>
            </w:r>
            <w:r w:rsidRPr="000B22F4">
              <w:rPr>
                <w:rFonts w:asciiTheme="minorHAnsi" w:eastAsia="Arial" w:hAnsiTheme="minorHAnsi" w:cstheme="minorHAnsi"/>
              </w:rPr>
              <w:t xml:space="preserve">. </w:t>
            </w:r>
            <w:r w:rsidRPr="000B22F4">
              <w:rPr>
                <w:rFonts w:asciiTheme="minorHAnsi" w:eastAsia="Arial" w:hAnsiTheme="minorHAnsi" w:cstheme="minorHAnsi"/>
                <w:i/>
              </w:rPr>
              <w:t>No incremento de gasto</w:t>
            </w:r>
            <w:r w:rsidRPr="000B22F4">
              <w:rPr>
                <w:rFonts w:asciiTheme="minorHAnsi" w:eastAsia="Arial" w:hAnsiTheme="minorHAnsi" w:cstheme="minorHAnsi"/>
              </w:rPr>
              <w:t>.</w:t>
            </w: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D1262C" w:rsidP="007754FB">
            <w:pPr>
              <w:spacing w:after="0" w:line="240" w:lineRule="auto"/>
              <w:rPr>
                <w:rFonts w:asciiTheme="minorHAnsi" w:eastAsia="Arial" w:hAnsiTheme="minorHAnsi" w:cstheme="minorHAnsi"/>
                <w:b/>
              </w:rPr>
            </w:pPr>
            <w:r w:rsidRPr="000B22F4">
              <w:rPr>
                <w:rFonts w:asciiTheme="minorHAnsi" w:eastAsia="Arial" w:hAnsiTheme="minorHAnsi" w:cstheme="minorHAnsi"/>
                <w:b/>
              </w:rPr>
              <w:t xml:space="preserve">Disposición transitoria </w:t>
            </w:r>
            <w:r w:rsidR="007754FB" w:rsidRPr="000B22F4">
              <w:rPr>
                <w:rFonts w:asciiTheme="minorHAnsi" w:eastAsia="Arial" w:hAnsiTheme="minorHAnsi" w:cstheme="minorHAnsi"/>
                <w:b/>
              </w:rPr>
              <w:t>primera</w:t>
            </w:r>
            <w:r w:rsidRPr="000B22F4">
              <w:rPr>
                <w:rFonts w:asciiTheme="minorHAnsi" w:eastAsia="Arial" w:hAnsiTheme="minorHAnsi" w:cstheme="minorHAnsi"/>
                <w:b/>
              </w:rPr>
              <w:t>.</w:t>
            </w:r>
            <w:r w:rsidRPr="000B22F4">
              <w:rPr>
                <w:rFonts w:asciiTheme="minorHAnsi" w:hAnsiTheme="minorHAnsi" w:cstheme="minorHAnsi"/>
                <w:b/>
              </w:rPr>
              <w:t xml:space="preserve"> </w:t>
            </w:r>
            <w:r w:rsidR="007754FB" w:rsidRPr="000B22F4">
              <w:rPr>
                <w:rFonts w:asciiTheme="minorHAnsi" w:hAnsiTheme="minorHAnsi" w:cstheme="minorHAnsi"/>
                <w:i/>
              </w:rPr>
              <w:t>Agrupación zoológica familiar extendida</w:t>
            </w: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r w:rsidR="0015699F" w:rsidRPr="000B22F4">
        <w:tc>
          <w:tcPr>
            <w:tcW w:w="4665" w:type="dxa"/>
            <w:shd w:val="clear" w:color="auto" w:fill="auto"/>
            <w:tcMar>
              <w:left w:w="103" w:type="dxa"/>
            </w:tcMar>
          </w:tcPr>
          <w:p w:rsidR="0015699F" w:rsidRPr="000B22F4" w:rsidRDefault="0015699F" w:rsidP="0015699F">
            <w:pPr>
              <w:spacing w:after="0" w:line="240" w:lineRule="auto"/>
              <w:rPr>
                <w:rFonts w:asciiTheme="minorHAnsi" w:eastAsia="Arial" w:hAnsiTheme="minorHAnsi" w:cstheme="minorHAnsi"/>
                <w:b/>
              </w:rPr>
            </w:pPr>
            <w:r w:rsidRPr="000B22F4">
              <w:rPr>
                <w:rFonts w:asciiTheme="minorHAnsi" w:eastAsia="Arial" w:hAnsiTheme="minorHAnsi" w:cstheme="minorHAnsi"/>
                <w:b/>
              </w:rPr>
              <w:t>Disposición transitoria segunda.</w:t>
            </w:r>
            <w:r w:rsidRPr="000B22F4">
              <w:rPr>
                <w:rFonts w:asciiTheme="minorHAnsi" w:hAnsiTheme="minorHAnsi" w:cstheme="minorHAnsi"/>
                <w:b/>
              </w:rPr>
              <w:t xml:space="preserve"> </w:t>
            </w:r>
            <w:r w:rsidRPr="000B22F4">
              <w:rPr>
                <w:rFonts w:asciiTheme="minorHAnsi" w:hAnsiTheme="minorHAnsi" w:cstheme="minorHAnsi"/>
                <w:i/>
                <w:iCs/>
              </w:rPr>
              <w:t>Núcleos zoológicos en funcionamiento</w:t>
            </w:r>
          </w:p>
        </w:tc>
        <w:tc>
          <w:tcPr>
            <w:tcW w:w="4665" w:type="dxa"/>
            <w:shd w:val="clear" w:color="auto" w:fill="auto"/>
            <w:tcMar>
              <w:left w:w="103" w:type="dxa"/>
            </w:tcMar>
          </w:tcPr>
          <w:p w:rsidR="0015699F" w:rsidRPr="000B22F4" w:rsidRDefault="0015699F">
            <w:pPr>
              <w:spacing w:after="0" w:line="240" w:lineRule="auto"/>
              <w:rPr>
                <w:rFonts w:asciiTheme="minorHAnsi" w:eastAsia="Arial" w:hAnsiTheme="minorHAnsi" w:cstheme="minorHAnsi"/>
                <w:b/>
              </w:rPr>
            </w:pPr>
          </w:p>
        </w:tc>
        <w:tc>
          <w:tcPr>
            <w:tcW w:w="4665" w:type="dxa"/>
            <w:shd w:val="clear" w:color="auto" w:fill="auto"/>
            <w:tcMar>
              <w:left w:w="103" w:type="dxa"/>
            </w:tcMar>
          </w:tcPr>
          <w:p w:rsidR="0015699F" w:rsidRPr="000B22F4" w:rsidRDefault="0015699F">
            <w:pPr>
              <w:spacing w:after="0" w:line="240" w:lineRule="auto"/>
              <w:rPr>
                <w:rFonts w:asciiTheme="minorHAnsi" w:eastAsia="Arial" w:hAnsiTheme="minorHAnsi" w:cstheme="minorHAnsi"/>
                <w:b/>
              </w:rPr>
            </w:pPr>
          </w:p>
        </w:tc>
      </w:tr>
      <w:tr w:rsidR="0015699F" w:rsidRPr="000B22F4">
        <w:tc>
          <w:tcPr>
            <w:tcW w:w="4665" w:type="dxa"/>
            <w:shd w:val="clear" w:color="auto" w:fill="auto"/>
            <w:tcMar>
              <w:left w:w="103" w:type="dxa"/>
            </w:tcMar>
          </w:tcPr>
          <w:p w:rsidR="0015699F" w:rsidRPr="000B22F4" w:rsidRDefault="0015699F" w:rsidP="0015699F">
            <w:pPr>
              <w:spacing w:after="0" w:line="240" w:lineRule="auto"/>
              <w:rPr>
                <w:rFonts w:asciiTheme="minorHAnsi" w:eastAsia="Arial" w:hAnsiTheme="minorHAnsi" w:cstheme="minorHAnsi"/>
                <w:b/>
              </w:rPr>
            </w:pPr>
            <w:r w:rsidRPr="000B22F4">
              <w:rPr>
                <w:rFonts w:asciiTheme="minorHAnsi" w:eastAsia="Arial" w:hAnsiTheme="minorHAnsi" w:cstheme="minorHAnsi"/>
                <w:b/>
              </w:rPr>
              <w:t>Disposición transitoria tercera.</w:t>
            </w:r>
            <w:r w:rsidRPr="000B22F4">
              <w:rPr>
                <w:rFonts w:asciiTheme="minorHAnsi" w:hAnsiTheme="minorHAnsi" w:cstheme="minorHAnsi"/>
                <w:b/>
              </w:rPr>
              <w:t xml:space="preserve"> </w:t>
            </w:r>
            <w:r w:rsidRPr="000B22F4">
              <w:rPr>
                <w:rFonts w:asciiTheme="minorHAnsi" w:hAnsiTheme="minorHAnsi" w:cstheme="minorHAnsi"/>
                <w:i/>
                <w:iCs/>
              </w:rPr>
              <w:t>Formación del personal.</w:t>
            </w:r>
          </w:p>
        </w:tc>
        <w:tc>
          <w:tcPr>
            <w:tcW w:w="4665" w:type="dxa"/>
            <w:shd w:val="clear" w:color="auto" w:fill="auto"/>
            <w:tcMar>
              <w:left w:w="103" w:type="dxa"/>
            </w:tcMar>
          </w:tcPr>
          <w:p w:rsidR="0015699F" w:rsidRPr="000B22F4" w:rsidRDefault="0015699F">
            <w:pPr>
              <w:spacing w:after="0" w:line="240" w:lineRule="auto"/>
              <w:rPr>
                <w:rFonts w:asciiTheme="minorHAnsi" w:eastAsia="Arial" w:hAnsiTheme="minorHAnsi" w:cstheme="minorHAnsi"/>
                <w:b/>
              </w:rPr>
            </w:pPr>
          </w:p>
        </w:tc>
        <w:tc>
          <w:tcPr>
            <w:tcW w:w="4665" w:type="dxa"/>
            <w:shd w:val="clear" w:color="auto" w:fill="auto"/>
            <w:tcMar>
              <w:left w:w="103" w:type="dxa"/>
            </w:tcMar>
          </w:tcPr>
          <w:p w:rsidR="0015699F" w:rsidRPr="000B22F4" w:rsidRDefault="0015699F">
            <w:pPr>
              <w:spacing w:after="0" w:line="240" w:lineRule="auto"/>
              <w:rPr>
                <w:rFonts w:asciiTheme="minorHAnsi" w:eastAsia="Arial" w:hAnsiTheme="minorHAnsi" w:cstheme="minorHAnsi"/>
                <w:b/>
              </w:rPr>
            </w:pPr>
          </w:p>
        </w:tc>
      </w:tr>
      <w:tr w:rsidR="0015699F" w:rsidRPr="000B22F4">
        <w:tc>
          <w:tcPr>
            <w:tcW w:w="4665" w:type="dxa"/>
            <w:shd w:val="clear" w:color="auto" w:fill="auto"/>
            <w:tcMar>
              <w:left w:w="103" w:type="dxa"/>
            </w:tcMar>
          </w:tcPr>
          <w:p w:rsidR="0015699F" w:rsidRPr="000B22F4" w:rsidRDefault="0015699F" w:rsidP="0015699F">
            <w:pPr>
              <w:spacing w:after="0" w:line="240" w:lineRule="auto"/>
              <w:rPr>
                <w:rFonts w:asciiTheme="minorHAnsi" w:eastAsia="Arial" w:hAnsiTheme="minorHAnsi" w:cstheme="minorHAnsi"/>
                <w:b/>
              </w:rPr>
            </w:pPr>
            <w:r w:rsidRPr="000B22F4">
              <w:rPr>
                <w:rFonts w:asciiTheme="minorHAnsi" w:eastAsia="Arial" w:hAnsiTheme="minorHAnsi" w:cstheme="minorHAnsi"/>
                <w:b/>
              </w:rPr>
              <w:t>Disposición transitoria cuarta.</w:t>
            </w:r>
            <w:r w:rsidRPr="000B22F4">
              <w:rPr>
                <w:rFonts w:asciiTheme="minorHAnsi" w:hAnsiTheme="minorHAnsi" w:cstheme="minorHAnsi"/>
                <w:b/>
              </w:rPr>
              <w:t xml:space="preserve"> </w:t>
            </w:r>
            <w:r w:rsidRPr="000B22F4">
              <w:rPr>
                <w:rFonts w:asciiTheme="minorHAnsi" w:hAnsiTheme="minorHAnsi" w:cstheme="minorHAnsi"/>
                <w:i/>
                <w:iCs/>
              </w:rPr>
              <w:t>Declaración censal.</w:t>
            </w:r>
          </w:p>
        </w:tc>
        <w:tc>
          <w:tcPr>
            <w:tcW w:w="4665" w:type="dxa"/>
            <w:shd w:val="clear" w:color="auto" w:fill="auto"/>
            <w:tcMar>
              <w:left w:w="103" w:type="dxa"/>
            </w:tcMar>
          </w:tcPr>
          <w:p w:rsidR="0015699F" w:rsidRPr="000B22F4" w:rsidRDefault="0015699F">
            <w:pPr>
              <w:spacing w:after="0" w:line="240" w:lineRule="auto"/>
              <w:rPr>
                <w:rFonts w:asciiTheme="minorHAnsi" w:eastAsia="Arial" w:hAnsiTheme="minorHAnsi" w:cstheme="minorHAnsi"/>
                <w:b/>
              </w:rPr>
            </w:pPr>
          </w:p>
        </w:tc>
        <w:tc>
          <w:tcPr>
            <w:tcW w:w="4665" w:type="dxa"/>
            <w:shd w:val="clear" w:color="auto" w:fill="auto"/>
            <w:tcMar>
              <w:left w:w="103" w:type="dxa"/>
            </w:tcMar>
          </w:tcPr>
          <w:p w:rsidR="0015699F" w:rsidRPr="000B22F4" w:rsidRDefault="0015699F">
            <w:pP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D1262C" w:rsidP="0015699F">
            <w:pPr>
              <w:pBdr>
                <w:top w:val="nil"/>
                <w:left w:val="nil"/>
                <w:bottom w:val="nil"/>
                <w:right w:val="nil"/>
                <w:between w:val="nil"/>
              </w:pBdr>
              <w:spacing w:after="0" w:line="240" w:lineRule="auto"/>
              <w:jc w:val="both"/>
              <w:rPr>
                <w:rFonts w:asciiTheme="minorHAnsi" w:eastAsia="Arial" w:hAnsiTheme="minorHAnsi" w:cstheme="minorHAnsi"/>
                <w:i/>
              </w:rPr>
            </w:pPr>
            <w:r w:rsidRPr="000B22F4">
              <w:rPr>
                <w:rFonts w:asciiTheme="minorHAnsi" w:eastAsia="Arial" w:hAnsiTheme="minorHAnsi" w:cstheme="minorHAnsi"/>
                <w:b/>
              </w:rPr>
              <w:t>Disposición derogatoria única</w:t>
            </w:r>
            <w:r w:rsidRPr="000B22F4">
              <w:rPr>
                <w:rFonts w:asciiTheme="minorHAnsi" w:eastAsia="Arial" w:hAnsiTheme="minorHAnsi" w:cstheme="minorHAnsi"/>
              </w:rPr>
              <w:t xml:space="preserve">. </w:t>
            </w:r>
            <w:r w:rsidR="0015699F" w:rsidRPr="000B22F4">
              <w:rPr>
                <w:rFonts w:asciiTheme="minorHAnsi" w:eastAsia="Arial" w:hAnsiTheme="minorHAnsi" w:cstheme="minorHAnsi"/>
                <w:i/>
              </w:rPr>
              <w:t>Normas derogadas</w:t>
            </w:r>
          </w:p>
        </w:tc>
        <w:tc>
          <w:tcPr>
            <w:tcW w:w="4665" w:type="dxa"/>
            <w:shd w:val="clear" w:color="auto" w:fill="auto"/>
            <w:tcMar>
              <w:left w:w="103" w:type="dxa"/>
            </w:tcMar>
          </w:tcPr>
          <w:p w:rsidR="00364D32" w:rsidRPr="000B22F4" w:rsidRDefault="0015699F" w:rsidP="00371139">
            <w:pPr>
              <w:spacing w:after="0" w:line="240" w:lineRule="auto"/>
              <w:rPr>
                <w:rFonts w:asciiTheme="minorHAnsi" w:eastAsia="Arial" w:hAnsiTheme="minorHAnsi" w:cstheme="minorHAnsi"/>
              </w:rPr>
            </w:pPr>
            <w:r w:rsidRPr="000B22F4">
              <w:rPr>
                <w:rFonts w:asciiTheme="minorHAnsi" w:eastAsia="Arial" w:hAnsiTheme="minorHAnsi" w:cstheme="minorHAnsi"/>
              </w:rPr>
              <w:t>Este Real Decreto no puede derogar las normas mencionadas, puesto que no tiene en cuenta todos los tipos de núcleo zoológico</w:t>
            </w:r>
            <w:r w:rsidR="00371139" w:rsidRPr="000B22F4">
              <w:rPr>
                <w:rFonts w:asciiTheme="minorHAnsi" w:eastAsia="Arial" w:hAnsiTheme="minorHAnsi" w:cstheme="minorHAnsi"/>
              </w:rPr>
              <w:t xml:space="preserve">, como por ejemplo: </w:t>
            </w:r>
            <w:proofErr w:type="spellStart"/>
            <w:r w:rsidR="00371139" w:rsidRPr="000B22F4">
              <w:rPr>
                <w:rFonts w:asciiTheme="minorHAnsi" w:eastAsia="Arial" w:hAnsiTheme="minorHAnsi" w:cstheme="minorHAnsi"/>
              </w:rPr>
              <w:t>Colombódromo</w:t>
            </w:r>
            <w:proofErr w:type="spellEnd"/>
            <w:r w:rsidR="00371139" w:rsidRPr="000B22F4">
              <w:rPr>
                <w:rFonts w:asciiTheme="minorHAnsi" w:eastAsia="Arial" w:hAnsiTheme="minorHAnsi" w:cstheme="minorHAnsi"/>
              </w:rPr>
              <w:t>, Establecimiento con palomas para colombicultura y colombofilia,  Establecimiento con aves rapaces (cetrería u otros fines),</w:t>
            </w:r>
            <w:r w:rsidR="00D31322" w:rsidRPr="000B22F4">
              <w:rPr>
                <w:rFonts w:asciiTheme="minorHAnsi" w:eastAsia="Arial" w:hAnsiTheme="minorHAnsi" w:cstheme="minorHAnsi"/>
              </w:rPr>
              <w:t xml:space="preserve"> e</w:t>
            </w:r>
            <w:r w:rsidR="00371139" w:rsidRPr="000B22F4">
              <w:rPr>
                <w:rFonts w:asciiTheme="minorHAnsi" w:eastAsia="Arial" w:hAnsiTheme="minorHAnsi" w:cstheme="minorHAnsi"/>
              </w:rPr>
              <w:t>stablecimiento con aves mantenidas como señuelo o reclamo para la caza,</w:t>
            </w:r>
            <w:r w:rsidR="00377D5C" w:rsidRPr="000B22F4">
              <w:rPr>
                <w:rFonts w:asciiTheme="minorHAnsi" w:eastAsia="Arial" w:hAnsiTheme="minorHAnsi" w:cstheme="minorHAnsi"/>
              </w:rPr>
              <w:t xml:space="preserve"> parques zoológicos, granjas escuela</w:t>
            </w:r>
            <w:r w:rsidR="00D31322" w:rsidRPr="000B22F4">
              <w:rPr>
                <w:rFonts w:asciiTheme="minorHAnsi" w:eastAsia="Arial" w:hAnsiTheme="minorHAnsi" w:cstheme="minorHAnsi"/>
              </w:rPr>
              <w:t xml:space="preserve"> y muchas otras</w:t>
            </w:r>
            <w:r w:rsidR="00371139" w:rsidRPr="000B22F4">
              <w:rPr>
                <w:rFonts w:asciiTheme="minorHAnsi" w:eastAsia="Arial" w:hAnsiTheme="minorHAnsi" w:cstheme="minorHAnsi"/>
              </w:rPr>
              <w:t xml:space="preserve"> que deberían ser reguladas conjuntamente en el mismo Real Decreto, </w:t>
            </w:r>
            <w:r w:rsidR="00D31322" w:rsidRPr="000B22F4">
              <w:rPr>
                <w:rFonts w:asciiTheme="minorHAnsi" w:eastAsia="Arial" w:hAnsiTheme="minorHAnsi" w:cstheme="minorHAnsi"/>
              </w:rPr>
              <w:t xml:space="preserve">y </w:t>
            </w:r>
            <w:r w:rsidR="00371139" w:rsidRPr="000B22F4">
              <w:rPr>
                <w:rFonts w:asciiTheme="minorHAnsi" w:eastAsia="Arial" w:hAnsiTheme="minorHAnsi" w:cstheme="minorHAnsi"/>
              </w:rPr>
              <w:t>no solo de animales de compañía. La Sanidad Animal es única para todos los animales, y tiene consecuencias para la salud humana. Separarla va en contra de los criterios de la ONU y la OMS, como se indicaba anteriormente mencionando la estrategia “</w:t>
            </w:r>
            <w:proofErr w:type="spellStart"/>
            <w:r w:rsidR="00371139" w:rsidRPr="000B22F4">
              <w:rPr>
                <w:rFonts w:asciiTheme="minorHAnsi" w:eastAsia="Arial" w:hAnsiTheme="minorHAnsi" w:cstheme="minorHAnsi"/>
              </w:rPr>
              <w:t>One</w:t>
            </w:r>
            <w:proofErr w:type="spellEnd"/>
            <w:r w:rsidR="00371139" w:rsidRPr="000B22F4">
              <w:rPr>
                <w:rFonts w:asciiTheme="minorHAnsi" w:eastAsia="Arial" w:hAnsiTheme="minorHAnsi" w:cstheme="minorHAnsi"/>
              </w:rPr>
              <w:t xml:space="preserve"> </w:t>
            </w:r>
            <w:proofErr w:type="spellStart"/>
            <w:r w:rsidR="00371139" w:rsidRPr="000B22F4">
              <w:rPr>
                <w:rFonts w:asciiTheme="minorHAnsi" w:eastAsia="Arial" w:hAnsiTheme="minorHAnsi" w:cstheme="minorHAnsi"/>
              </w:rPr>
              <w:t>Health</w:t>
            </w:r>
            <w:proofErr w:type="spellEnd"/>
            <w:r w:rsidR="00371139" w:rsidRPr="000B22F4">
              <w:rPr>
                <w:rFonts w:asciiTheme="minorHAnsi" w:eastAsia="Arial" w:hAnsiTheme="minorHAnsi" w:cstheme="minorHAnsi"/>
              </w:rPr>
              <w:t>”</w:t>
            </w: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 xml:space="preserve">Disposición final primera </w:t>
            </w:r>
            <w:r w:rsidRPr="000B22F4">
              <w:rPr>
                <w:rFonts w:asciiTheme="minorHAnsi" w:eastAsia="Arial" w:hAnsiTheme="minorHAnsi" w:cstheme="minorHAnsi"/>
                <w:i/>
              </w:rPr>
              <w:t xml:space="preserve">Modificación del Real Decreto 287/2002, de 22 de marzo, por el que se desarrolla la Ley 50/1999, de 23 de diciembre, </w:t>
            </w:r>
            <w:r w:rsidRPr="000B22F4">
              <w:rPr>
                <w:rFonts w:asciiTheme="minorHAnsi" w:eastAsia="Arial" w:hAnsiTheme="minorHAnsi" w:cstheme="minorHAnsi"/>
                <w:i/>
              </w:rPr>
              <w:lastRenderedPageBreak/>
              <w:t>sobre el régimen jurídico de la tenencia de animales potencialmente peligrosos</w:t>
            </w: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 xml:space="preserve">Disposición final segunda </w:t>
            </w:r>
            <w:r w:rsidR="00CC13B2" w:rsidRPr="000B22F4">
              <w:rPr>
                <w:rFonts w:asciiTheme="minorHAnsi" w:hAnsiTheme="minorHAnsi" w:cstheme="minorHAnsi"/>
                <w:i/>
                <w:iCs/>
              </w:rPr>
              <w:t>Título competencial.</w:t>
            </w:r>
          </w:p>
        </w:tc>
        <w:tc>
          <w:tcPr>
            <w:tcW w:w="4665" w:type="dxa"/>
            <w:shd w:val="clear" w:color="auto" w:fill="auto"/>
            <w:tcMar>
              <w:left w:w="103" w:type="dxa"/>
            </w:tcMar>
          </w:tcPr>
          <w:p w:rsidR="00CC13B2" w:rsidRPr="000B22F4" w:rsidRDefault="00CC13B2" w:rsidP="00CC13B2">
            <w:pPr>
              <w:spacing w:after="0" w:line="240" w:lineRule="auto"/>
              <w:rPr>
                <w:rFonts w:asciiTheme="minorHAnsi" w:eastAsia="Arial" w:hAnsiTheme="minorHAnsi" w:cstheme="minorHAnsi"/>
              </w:rPr>
            </w:pPr>
            <w:r w:rsidRPr="000B22F4">
              <w:rPr>
                <w:rFonts w:asciiTheme="minorHAnsi" w:eastAsia="Arial" w:hAnsiTheme="minorHAnsi" w:cstheme="minorHAnsi"/>
              </w:rPr>
              <w:t>El ministerio de Derechos Sociales y Agenda 2030 no tiene competencias en materia de sanidad animal, según Reales Decretos 430/2020 y 452/2020 y La ley 8/2003.</w:t>
            </w:r>
          </w:p>
          <w:p w:rsidR="00364D32" w:rsidRPr="000B22F4" w:rsidRDefault="00364D32">
            <w:pPr>
              <w:spacing w:after="0" w:line="240" w:lineRule="auto"/>
              <w:rPr>
                <w:rFonts w:asciiTheme="minorHAnsi" w:eastAsia="Arial" w:hAnsiTheme="minorHAnsi" w:cstheme="minorHAnsi"/>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 xml:space="preserve">Disposición final tercera </w:t>
            </w:r>
            <w:r w:rsidR="00CC13B2" w:rsidRPr="000B22F4">
              <w:rPr>
                <w:rFonts w:asciiTheme="minorHAnsi" w:hAnsiTheme="minorHAnsi" w:cstheme="minorHAnsi"/>
                <w:i/>
                <w:iCs/>
              </w:rPr>
              <w:t>Facultad de desarrollo, aplicación y modificación</w:t>
            </w:r>
          </w:p>
        </w:tc>
        <w:tc>
          <w:tcPr>
            <w:tcW w:w="4665" w:type="dxa"/>
            <w:shd w:val="clear" w:color="auto" w:fill="auto"/>
            <w:tcMar>
              <w:left w:w="103" w:type="dxa"/>
            </w:tcMar>
          </w:tcPr>
          <w:p w:rsidR="00364D32" w:rsidRPr="000B22F4" w:rsidRDefault="00CC13B2">
            <w:pPr>
              <w:spacing w:after="0" w:line="240" w:lineRule="auto"/>
              <w:rPr>
                <w:rFonts w:asciiTheme="minorHAnsi" w:eastAsia="Arial" w:hAnsiTheme="minorHAnsi" w:cstheme="minorHAnsi"/>
                <w:b/>
              </w:rPr>
            </w:pPr>
            <w:r w:rsidRPr="000B22F4">
              <w:rPr>
                <w:rFonts w:asciiTheme="minorHAnsi" w:eastAsia="Arial" w:hAnsiTheme="minorHAnsi" w:cstheme="minorHAnsi"/>
              </w:rPr>
              <w:t>El ministerio de Derechos Sociales y Agenda 2030 no tiene competencias en materia de sanidad animal, según Reales Decretos 430/2020 y 452/2020 y La ley 8/2003</w:t>
            </w:r>
          </w:p>
        </w:tc>
        <w:tc>
          <w:tcPr>
            <w:tcW w:w="4665" w:type="dxa"/>
            <w:shd w:val="clear" w:color="auto" w:fill="auto"/>
            <w:tcMar>
              <w:left w:w="103" w:type="dxa"/>
            </w:tcMar>
          </w:tcPr>
          <w:p w:rsidR="00364D32" w:rsidRPr="000B22F4" w:rsidRDefault="00CC13B2">
            <w:pPr>
              <w:spacing w:after="0" w:line="240" w:lineRule="auto"/>
              <w:rPr>
                <w:rFonts w:asciiTheme="minorHAnsi" w:eastAsia="Arial" w:hAnsiTheme="minorHAnsi" w:cstheme="minorHAnsi"/>
              </w:rPr>
            </w:pPr>
            <w:r w:rsidRPr="000B22F4">
              <w:rPr>
                <w:rFonts w:asciiTheme="minorHAnsi" w:eastAsia="Arial" w:hAnsiTheme="minorHAnsi" w:cstheme="minorHAnsi"/>
              </w:rPr>
              <w:t xml:space="preserve">Se  faculta  al  titular  del  </w:t>
            </w:r>
            <w:r w:rsidRPr="000B22F4">
              <w:rPr>
                <w:rFonts w:asciiTheme="minorHAnsi" w:eastAsia="Arial" w:hAnsiTheme="minorHAnsi" w:cstheme="minorHAnsi"/>
                <w:b/>
              </w:rPr>
              <w:t xml:space="preserve">Ministerio  de  Agricultura, Pesca  y  Alimentación  y  al titular del Ministerio del Interior </w:t>
            </w:r>
            <w:r w:rsidRPr="000B22F4">
              <w:rPr>
                <w:rFonts w:asciiTheme="minorHAnsi" w:eastAsia="Arial" w:hAnsiTheme="minorHAnsi" w:cstheme="minorHAnsi"/>
              </w:rPr>
              <w:t>para dictar, en el ámbito de sus competencias, las disposiciones necesarias para la aplicación de lo dispuesto en el presente real decreto, así como para su aplicar o para modificar los anexos</w:t>
            </w:r>
          </w:p>
        </w:tc>
      </w:tr>
      <w:tr w:rsidR="00364D32" w:rsidRPr="000B22F4">
        <w:tc>
          <w:tcPr>
            <w:tcW w:w="4665" w:type="dxa"/>
            <w:shd w:val="clear" w:color="auto" w:fill="auto"/>
            <w:tcMar>
              <w:left w:w="103" w:type="dxa"/>
            </w:tcMar>
          </w:tcPr>
          <w:p w:rsidR="00364D32" w:rsidRPr="000B22F4" w:rsidRDefault="00D1262C">
            <w:pPr>
              <w:spacing w:after="0" w:line="240" w:lineRule="auto"/>
              <w:jc w:val="both"/>
              <w:rPr>
                <w:rFonts w:asciiTheme="minorHAnsi" w:eastAsia="Arial" w:hAnsiTheme="minorHAnsi" w:cstheme="minorHAnsi"/>
              </w:rPr>
            </w:pPr>
            <w:r w:rsidRPr="000B22F4">
              <w:rPr>
                <w:rFonts w:asciiTheme="minorHAnsi" w:eastAsia="Arial" w:hAnsiTheme="minorHAnsi" w:cstheme="minorHAnsi"/>
                <w:b/>
              </w:rPr>
              <w:t xml:space="preserve">Disposición final cuarta </w:t>
            </w:r>
            <w:r w:rsidR="004B55A2" w:rsidRPr="000B22F4">
              <w:rPr>
                <w:rFonts w:asciiTheme="minorHAnsi" w:hAnsiTheme="minorHAnsi" w:cstheme="minorHAnsi"/>
                <w:i/>
                <w:iCs/>
              </w:rPr>
              <w:t>Entrada en vigor.</w:t>
            </w: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364D32">
            <w:pPr>
              <w:spacing w:after="0" w:line="240" w:lineRule="auto"/>
              <w:jc w:val="both"/>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bl>
    <w:p w:rsidR="00364D32" w:rsidRPr="000B22F4" w:rsidRDefault="00364D32">
      <w:pPr>
        <w:jc w:val="both"/>
        <w:rPr>
          <w:rFonts w:asciiTheme="minorHAnsi" w:eastAsia="Arial" w:hAnsiTheme="minorHAnsi" w:cstheme="minorHAnsi"/>
          <w:b/>
        </w:rPr>
      </w:pPr>
    </w:p>
    <w:p w:rsidR="00364D32" w:rsidRPr="000B22F4" w:rsidRDefault="00364D32">
      <w:pPr>
        <w:pBdr>
          <w:top w:val="nil"/>
          <w:left w:val="nil"/>
          <w:bottom w:val="nil"/>
          <w:right w:val="nil"/>
          <w:between w:val="nil"/>
        </w:pBdr>
        <w:spacing w:after="0" w:line="240" w:lineRule="auto"/>
        <w:jc w:val="both"/>
        <w:rPr>
          <w:rFonts w:asciiTheme="minorHAnsi" w:eastAsia="Arial" w:hAnsiTheme="minorHAnsi" w:cstheme="minorHAnsi"/>
        </w:rPr>
      </w:pPr>
    </w:p>
    <w:p w:rsidR="00364D32" w:rsidRPr="000B22F4" w:rsidRDefault="00364D32">
      <w:pPr>
        <w:pBdr>
          <w:top w:val="nil"/>
          <w:left w:val="nil"/>
          <w:bottom w:val="nil"/>
          <w:right w:val="nil"/>
          <w:between w:val="nil"/>
        </w:pBdr>
        <w:spacing w:after="0" w:line="240" w:lineRule="auto"/>
        <w:jc w:val="both"/>
        <w:rPr>
          <w:rFonts w:asciiTheme="minorHAnsi" w:eastAsia="Arial" w:hAnsiTheme="minorHAnsi" w:cstheme="minorHAnsi"/>
          <w:b/>
        </w:rPr>
      </w:pPr>
    </w:p>
    <w:p w:rsidR="00364D32" w:rsidRPr="000B22F4" w:rsidRDefault="00364D32">
      <w:pPr>
        <w:pBdr>
          <w:top w:val="nil"/>
          <w:left w:val="nil"/>
          <w:bottom w:val="nil"/>
          <w:right w:val="nil"/>
          <w:between w:val="nil"/>
        </w:pBdr>
        <w:spacing w:after="0" w:line="240" w:lineRule="auto"/>
        <w:jc w:val="both"/>
        <w:rPr>
          <w:rFonts w:asciiTheme="minorHAnsi" w:eastAsia="Arial" w:hAnsiTheme="minorHAnsi" w:cstheme="minorHAnsi"/>
          <w:i/>
        </w:rPr>
      </w:pPr>
    </w:p>
    <w:p w:rsidR="00364D32" w:rsidRPr="000B22F4" w:rsidRDefault="00D1262C">
      <w:pPr>
        <w:rPr>
          <w:rFonts w:asciiTheme="minorHAnsi" w:eastAsia="Arial" w:hAnsiTheme="minorHAnsi" w:cstheme="minorHAnsi"/>
          <w:b/>
        </w:rPr>
      </w:pPr>
      <w:r w:rsidRPr="000B22F4">
        <w:rPr>
          <w:rFonts w:asciiTheme="minorHAnsi" w:eastAsia="Arial" w:hAnsiTheme="minorHAnsi" w:cstheme="minorHAnsi"/>
        </w:rPr>
        <w:t>.</w:t>
      </w:r>
    </w:p>
    <w:p w:rsidR="00364D32" w:rsidRPr="000B22F4" w:rsidRDefault="00D1262C">
      <w:pPr>
        <w:jc w:val="center"/>
        <w:rPr>
          <w:rFonts w:asciiTheme="minorHAnsi" w:eastAsia="Arial" w:hAnsiTheme="minorHAnsi" w:cstheme="minorHAnsi"/>
          <w:b/>
        </w:rPr>
      </w:pPr>
      <w:r w:rsidRPr="000B22F4">
        <w:rPr>
          <w:rFonts w:asciiTheme="minorHAnsi" w:eastAsia="Arial" w:hAnsiTheme="minorHAnsi" w:cstheme="minorHAnsi"/>
          <w:b/>
        </w:rPr>
        <w:t>ANEXOS</w:t>
      </w:r>
    </w:p>
    <w:p w:rsidR="00364D32" w:rsidRPr="000B22F4" w:rsidRDefault="00D1262C" w:rsidP="00885572">
      <w:pPr>
        <w:jc w:val="center"/>
        <w:rPr>
          <w:rFonts w:asciiTheme="minorHAnsi" w:eastAsia="Arial" w:hAnsiTheme="minorHAnsi" w:cstheme="minorHAnsi"/>
          <w:b/>
        </w:rPr>
      </w:pPr>
      <w:r w:rsidRPr="000B22F4">
        <w:rPr>
          <w:rFonts w:asciiTheme="minorHAnsi" w:eastAsia="Arial" w:hAnsiTheme="minorHAnsi" w:cstheme="minorHAnsi"/>
          <w:b/>
        </w:rPr>
        <w:t>ANEXO I - TIPOS Y CLASIFICACIONES ZOOTÉCNICAS DE LOS NÚCLEOS ZOOLÓGICOS</w:t>
      </w:r>
    </w:p>
    <w:tbl>
      <w:tblPr>
        <w:tblStyle w:val="a5"/>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364D32" w:rsidRPr="000B22F4">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364D32" w:rsidRPr="000B22F4">
        <w:tc>
          <w:tcPr>
            <w:tcW w:w="4665" w:type="dxa"/>
            <w:shd w:val="clear" w:color="auto" w:fill="auto"/>
            <w:tcMar>
              <w:left w:w="103" w:type="dxa"/>
            </w:tcMar>
          </w:tcPr>
          <w:p w:rsidR="00364D32" w:rsidRPr="000B22F4" w:rsidRDefault="00D1262C">
            <w:pPr>
              <w:pBdr>
                <w:top w:val="nil"/>
                <w:left w:val="nil"/>
                <w:bottom w:val="nil"/>
                <w:right w:val="nil"/>
                <w:between w:val="nil"/>
              </w:pBdr>
              <w:spacing w:after="0" w:line="240" w:lineRule="auto"/>
              <w:ind w:left="29"/>
              <w:rPr>
                <w:rFonts w:asciiTheme="minorHAnsi" w:eastAsia="Arial" w:hAnsiTheme="minorHAnsi" w:cstheme="minorHAnsi"/>
                <w:b/>
              </w:rPr>
            </w:pPr>
            <w:r w:rsidRPr="000B22F4">
              <w:rPr>
                <w:rFonts w:asciiTheme="minorHAnsi" w:eastAsia="Arial" w:hAnsiTheme="minorHAnsi" w:cstheme="minorHAnsi"/>
                <w:b/>
              </w:rPr>
              <w:t xml:space="preserve">Establecimiento para animales abandonados. </w:t>
            </w:r>
          </w:p>
          <w:p w:rsidR="00364D32" w:rsidRPr="000B22F4" w:rsidRDefault="00364D32">
            <w:pPr>
              <w:spacing w:after="0" w:line="240" w:lineRule="auto"/>
              <w:ind w:left="29"/>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377D5C">
            <w:pPr>
              <w:pBdr>
                <w:top w:val="nil"/>
                <w:left w:val="nil"/>
                <w:bottom w:val="nil"/>
                <w:right w:val="nil"/>
                <w:between w:val="nil"/>
              </w:pBdr>
              <w:spacing w:after="0" w:line="240" w:lineRule="auto"/>
              <w:ind w:left="29"/>
              <w:rPr>
                <w:rFonts w:asciiTheme="minorHAnsi" w:eastAsia="Arial" w:hAnsiTheme="minorHAnsi" w:cstheme="minorHAnsi"/>
                <w:b/>
              </w:rPr>
            </w:pPr>
            <w:r w:rsidRPr="000B22F4">
              <w:rPr>
                <w:rFonts w:asciiTheme="minorHAnsi" w:eastAsia="Arial" w:hAnsiTheme="minorHAnsi" w:cstheme="minorHAnsi"/>
                <w:b/>
              </w:rPr>
              <w:t>Centro de agrupamiento de animales de compañía.</w:t>
            </w: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377D5C">
            <w:pPr>
              <w:pBdr>
                <w:top w:val="nil"/>
                <w:left w:val="nil"/>
                <w:bottom w:val="nil"/>
                <w:right w:val="nil"/>
                <w:between w:val="nil"/>
              </w:pBdr>
              <w:spacing w:after="0"/>
              <w:ind w:left="29"/>
              <w:rPr>
                <w:rFonts w:asciiTheme="minorHAnsi" w:eastAsia="Arial" w:hAnsiTheme="minorHAnsi" w:cstheme="minorHAnsi"/>
                <w:b/>
              </w:rPr>
            </w:pPr>
            <w:r w:rsidRPr="000B22F4">
              <w:rPr>
                <w:rFonts w:asciiTheme="minorHAnsi" w:eastAsia="Arial" w:hAnsiTheme="minorHAnsi" w:cstheme="minorHAnsi"/>
                <w:b/>
              </w:rPr>
              <w:lastRenderedPageBreak/>
              <w:t>E</w:t>
            </w:r>
            <w:r w:rsidR="00D1262C" w:rsidRPr="000B22F4">
              <w:rPr>
                <w:rFonts w:asciiTheme="minorHAnsi" w:eastAsia="Arial" w:hAnsiTheme="minorHAnsi" w:cstheme="minorHAnsi"/>
                <w:b/>
              </w:rPr>
              <w:t xml:space="preserve">stablecimientos de alojamiento temporal </w:t>
            </w:r>
          </w:p>
          <w:p w:rsidR="00364D32" w:rsidRPr="000B22F4" w:rsidRDefault="00364D32">
            <w:pPr>
              <w:pBdr>
                <w:top w:val="nil"/>
                <w:left w:val="nil"/>
                <w:bottom w:val="nil"/>
                <w:right w:val="nil"/>
                <w:between w:val="nil"/>
              </w:pBdr>
              <w:spacing w:after="0" w:line="240" w:lineRule="auto"/>
              <w:ind w:left="29"/>
              <w:jc w:val="both"/>
              <w:rPr>
                <w:rFonts w:asciiTheme="minorHAnsi" w:eastAsia="Arial" w:hAnsiTheme="minorHAnsi" w:cstheme="minorHAnsi"/>
                <w:b/>
                <w:i/>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377D5C">
            <w:pPr>
              <w:spacing w:after="0" w:line="240" w:lineRule="auto"/>
              <w:ind w:left="29"/>
              <w:rPr>
                <w:rFonts w:asciiTheme="minorHAnsi" w:eastAsia="Arial" w:hAnsiTheme="minorHAnsi" w:cstheme="minorHAnsi"/>
                <w:b/>
              </w:rPr>
            </w:pPr>
            <w:r w:rsidRPr="000B22F4">
              <w:rPr>
                <w:rFonts w:asciiTheme="minorHAnsi" w:eastAsia="Arial" w:hAnsiTheme="minorHAnsi" w:cstheme="minorHAnsi"/>
                <w:b/>
              </w:rPr>
              <w:t>Establecimientos de alojamiento permanente.</w:t>
            </w: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D1262C">
            <w:pPr>
              <w:pBdr>
                <w:top w:val="nil"/>
                <w:left w:val="nil"/>
                <w:bottom w:val="nil"/>
                <w:right w:val="nil"/>
                <w:between w:val="nil"/>
              </w:pBdr>
              <w:spacing w:after="0" w:line="240" w:lineRule="auto"/>
              <w:ind w:left="29"/>
              <w:rPr>
                <w:rFonts w:asciiTheme="minorHAnsi" w:eastAsia="Arial" w:hAnsiTheme="minorHAnsi" w:cstheme="minorHAnsi"/>
                <w:b/>
              </w:rPr>
            </w:pPr>
            <w:r w:rsidRPr="000B22F4">
              <w:rPr>
                <w:rFonts w:asciiTheme="minorHAnsi" w:eastAsia="Arial" w:hAnsiTheme="minorHAnsi" w:cstheme="minorHAnsi"/>
                <w:b/>
              </w:rPr>
              <w:t xml:space="preserve">Establecimientos para la cría de animales </w:t>
            </w:r>
          </w:p>
          <w:p w:rsidR="00364D32" w:rsidRPr="000B22F4" w:rsidRDefault="00364D32">
            <w:pPr>
              <w:spacing w:after="0" w:line="240" w:lineRule="auto"/>
              <w:ind w:left="29"/>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hAnsiTheme="minorHAnsi" w:cstheme="minorHAnsi"/>
              </w:rPr>
            </w:pPr>
          </w:p>
        </w:tc>
        <w:tc>
          <w:tcPr>
            <w:tcW w:w="4665" w:type="dxa"/>
            <w:shd w:val="clear" w:color="auto" w:fill="auto"/>
            <w:tcMar>
              <w:left w:w="103" w:type="dxa"/>
            </w:tcMar>
          </w:tcPr>
          <w:p w:rsidR="00364D32" w:rsidRPr="000B22F4" w:rsidRDefault="00364D32" w:rsidP="00377D5C">
            <w:pPr>
              <w:pBdr>
                <w:top w:val="nil"/>
                <w:left w:val="nil"/>
                <w:bottom w:val="nil"/>
                <w:right w:val="nil"/>
                <w:between w:val="nil"/>
              </w:pBd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377D5C">
            <w:pPr>
              <w:spacing w:after="0" w:line="240" w:lineRule="auto"/>
              <w:ind w:left="29"/>
              <w:rPr>
                <w:rFonts w:asciiTheme="minorHAnsi" w:eastAsia="Arial" w:hAnsiTheme="minorHAnsi" w:cstheme="minorHAnsi"/>
                <w:b/>
              </w:rPr>
            </w:pPr>
            <w:r w:rsidRPr="000B22F4">
              <w:rPr>
                <w:rFonts w:asciiTheme="minorHAnsi" w:eastAsia="Arial" w:hAnsiTheme="minorHAnsi" w:cstheme="minorHAnsi"/>
                <w:b/>
              </w:rPr>
              <w:t>Tienda de venta de animales.</w:t>
            </w: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364D32">
            <w:pPr>
              <w:spacing w:after="0" w:line="240" w:lineRule="auto"/>
              <w:ind w:left="29"/>
              <w:rPr>
                <w:rFonts w:asciiTheme="minorHAnsi" w:eastAsia="Arial" w:hAnsiTheme="minorHAnsi" w:cstheme="minorHAnsi"/>
                <w:b/>
              </w:rPr>
            </w:pPr>
          </w:p>
          <w:p w:rsidR="00364D32" w:rsidRPr="000B22F4" w:rsidRDefault="00377D5C">
            <w:pPr>
              <w:spacing w:after="0" w:line="240" w:lineRule="auto"/>
              <w:ind w:left="29"/>
              <w:jc w:val="both"/>
              <w:rPr>
                <w:rFonts w:asciiTheme="minorHAnsi" w:eastAsia="Arial" w:hAnsiTheme="minorHAnsi" w:cstheme="minorHAnsi"/>
                <w:b/>
              </w:rPr>
            </w:pPr>
            <w:r w:rsidRPr="000B22F4">
              <w:rPr>
                <w:rFonts w:asciiTheme="minorHAnsi" w:eastAsia="Arial" w:hAnsiTheme="minorHAnsi" w:cstheme="minorHAnsi"/>
                <w:b/>
              </w:rPr>
              <w:t>Colecciones zoológicas privadas</w:t>
            </w:r>
          </w:p>
        </w:tc>
        <w:tc>
          <w:tcPr>
            <w:tcW w:w="4665" w:type="dxa"/>
            <w:shd w:val="clear" w:color="auto" w:fill="auto"/>
            <w:tcMar>
              <w:left w:w="103" w:type="dxa"/>
            </w:tcMar>
          </w:tcPr>
          <w:p w:rsidR="00377D5C" w:rsidRPr="000B22F4" w:rsidRDefault="00377D5C" w:rsidP="00377D5C">
            <w:pPr>
              <w:spacing w:after="0" w:line="240" w:lineRule="auto"/>
              <w:rPr>
                <w:rFonts w:asciiTheme="minorHAnsi" w:eastAsia="Arial" w:hAnsiTheme="minorHAnsi" w:cstheme="minorHAnsi"/>
              </w:rPr>
            </w:pPr>
            <w:r w:rsidRPr="000B22F4">
              <w:rPr>
                <w:rFonts w:asciiTheme="minorHAnsi" w:eastAsia="Arial" w:hAnsiTheme="minorHAnsi" w:cstheme="minorHAnsi"/>
              </w:rPr>
              <w:t xml:space="preserve">En la definición se debe reconocer que en estos núcleos zoológicos se crían animales, </w:t>
            </w:r>
            <w:r w:rsidR="006258D6" w:rsidRPr="000B22F4">
              <w:rPr>
                <w:rFonts w:asciiTheme="minorHAnsi" w:eastAsia="Arial" w:hAnsiTheme="minorHAnsi" w:cstheme="minorHAnsi"/>
              </w:rPr>
              <w:t xml:space="preserve">distintos de gatos y perros </w:t>
            </w:r>
            <w:r w:rsidRPr="000B22F4">
              <w:rPr>
                <w:rFonts w:asciiTheme="minorHAnsi" w:eastAsia="Arial" w:hAnsiTheme="minorHAnsi" w:cstheme="minorHAnsi"/>
              </w:rPr>
              <w:t>con varios fines</w:t>
            </w:r>
            <w:r w:rsidR="00080FD6" w:rsidRPr="000B22F4">
              <w:rPr>
                <w:rFonts w:asciiTheme="minorHAnsi" w:eastAsia="Arial" w:hAnsiTheme="minorHAnsi" w:cstheme="minorHAnsi"/>
              </w:rPr>
              <w:t xml:space="preserve"> distintos del lucrativo</w:t>
            </w:r>
            <w:r w:rsidRPr="000B22F4">
              <w:rPr>
                <w:rFonts w:asciiTheme="minorHAnsi" w:eastAsia="Arial" w:hAnsiTheme="minorHAnsi" w:cstheme="minorHAnsi"/>
              </w:rPr>
              <w:t>:</w:t>
            </w:r>
          </w:p>
          <w:p w:rsidR="00377D5C" w:rsidRPr="000B22F4" w:rsidRDefault="00377D5C" w:rsidP="00377D5C">
            <w:pPr>
              <w:spacing w:after="0" w:line="240" w:lineRule="auto"/>
              <w:rPr>
                <w:rFonts w:asciiTheme="minorHAnsi" w:eastAsia="Arial" w:hAnsiTheme="minorHAnsi" w:cstheme="minorHAnsi"/>
              </w:rPr>
            </w:pPr>
          </w:p>
          <w:p w:rsidR="00377D5C" w:rsidRPr="000B22F4" w:rsidRDefault="00377D5C" w:rsidP="00377D5C">
            <w:pPr>
              <w:spacing w:after="0" w:line="240" w:lineRule="auto"/>
              <w:rPr>
                <w:rFonts w:asciiTheme="minorHAnsi" w:eastAsia="Arial" w:hAnsiTheme="minorHAnsi" w:cstheme="minorHAnsi"/>
              </w:rPr>
            </w:pPr>
            <w:r w:rsidRPr="000B22F4">
              <w:rPr>
                <w:rFonts w:asciiTheme="minorHAnsi" w:eastAsia="Arial" w:hAnsiTheme="minorHAnsi" w:cstheme="minorHAnsi"/>
              </w:rPr>
              <w:t>·</w:t>
            </w:r>
            <w:r w:rsidRPr="000B22F4">
              <w:rPr>
                <w:rFonts w:asciiTheme="minorHAnsi" w:eastAsia="Arial" w:hAnsiTheme="minorHAnsi" w:cstheme="minorHAnsi"/>
                <w:u w:val="single"/>
              </w:rPr>
              <w:t>Deportivos y lúdicos</w:t>
            </w:r>
            <w:r w:rsidRPr="000B22F4">
              <w:rPr>
                <w:rFonts w:asciiTheme="minorHAnsi" w:eastAsia="Arial" w:hAnsiTheme="minorHAnsi" w:cstheme="minorHAnsi"/>
              </w:rPr>
              <w:t xml:space="preserve">: la canaricultura y otras vertientes de la avicultura, como la cría de periquitos, </w:t>
            </w:r>
            <w:proofErr w:type="spellStart"/>
            <w:r w:rsidRPr="000B22F4">
              <w:rPr>
                <w:rFonts w:asciiTheme="minorHAnsi" w:eastAsia="Arial" w:hAnsiTheme="minorHAnsi" w:cstheme="minorHAnsi"/>
              </w:rPr>
              <w:t>agapornis</w:t>
            </w:r>
            <w:proofErr w:type="spellEnd"/>
            <w:r w:rsidRPr="000B22F4">
              <w:rPr>
                <w:rFonts w:asciiTheme="minorHAnsi" w:eastAsia="Arial" w:hAnsiTheme="minorHAnsi" w:cstheme="minorHAnsi"/>
              </w:rPr>
              <w:t xml:space="preserve"> o ninfas, se basa en la cría anual de los ejemplares que más destaquen por su canto, color o postura, y es una actividad que se realiza desde hace varios siglos. También la cría selectiva de peces, como el carpín, que se cría en infinidad de variedades desde hace centurias, u otros cientos de especies de peces. En las últimas décadas se han incorporado a este tipo de cría numerosas especies de reptiles, como los </w:t>
            </w:r>
            <w:proofErr w:type="spellStart"/>
            <w:r w:rsidRPr="000B22F4">
              <w:rPr>
                <w:rFonts w:asciiTheme="minorHAnsi" w:eastAsia="Arial" w:hAnsiTheme="minorHAnsi" w:cstheme="minorHAnsi"/>
              </w:rPr>
              <w:t>gecos</w:t>
            </w:r>
            <w:proofErr w:type="spellEnd"/>
            <w:r w:rsidRPr="000B22F4">
              <w:rPr>
                <w:rFonts w:asciiTheme="minorHAnsi" w:eastAsia="Arial" w:hAnsiTheme="minorHAnsi" w:cstheme="minorHAnsi"/>
              </w:rPr>
              <w:t xml:space="preserve"> leopardo o las serpientes del maíz. Todas estas especies se crían para su presentación en diversos concursos y certámenes en todo el país.  Son la razón de ser de estas aficiones.</w:t>
            </w:r>
          </w:p>
          <w:p w:rsidR="00377D5C" w:rsidRPr="000B22F4" w:rsidRDefault="00377D5C" w:rsidP="00377D5C">
            <w:pPr>
              <w:spacing w:after="0" w:line="240" w:lineRule="auto"/>
              <w:rPr>
                <w:rFonts w:asciiTheme="minorHAnsi" w:eastAsia="Arial" w:hAnsiTheme="minorHAnsi" w:cstheme="minorHAnsi"/>
              </w:rPr>
            </w:pPr>
          </w:p>
          <w:p w:rsidR="00080FD6" w:rsidRPr="000B22F4" w:rsidRDefault="00080FD6" w:rsidP="00377D5C">
            <w:pPr>
              <w:spacing w:after="0" w:line="240" w:lineRule="auto"/>
              <w:rPr>
                <w:rFonts w:asciiTheme="minorHAnsi" w:eastAsia="Arial" w:hAnsiTheme="minorHAnsi" w:cstheme="minorHAnsi"/>
              </w:rPr>
            </w:pPr>
          </w:p>
          <w:p w:rsidR="00377D5C" w:rsidRPr="000B22F4" w:rsidRDefault="00080FD6" w:rsidP="00377D5C">
            <w:pPr>
              <w:spacing w:after="0" w:line="240" w:lineRule="auto"/>
              <w:rPr>
                <w:rFonts w:asciiTheme="minorHAnsi" w:eastAsia="Arial" w:hAnsiTheme="minorHAnsi" w:cstheme="minorHAnsi"/>
              </w:rPr>
            </w:pPr>
            <w:r w:rsidRPr="000B22F4">
              <w:rPr>
                <w:rFonts w:asciiTheme="minorHAnsi" w:eastAsia="Arial" w:hAnsiTheme="minorHAnsi" w:cstheme="minorHAnsi"/>
              </w:rPr>
              <w:t>Muchos animales de pequeño tamaño nunca abandonan sus vivarios, es</w:t>
            </w:r>
            <w:r w:rsidR="00377D5C" w:rsidRPr="000B22F4">
              <w:rPr>
                <w:rFonts w:asciiTheme="minorHAnsi" w:eastAsia="Arial" w:hAnsiTheme="minorHAnsi" w:cstheme="minorHAnsi"/>
              </w:rPr>
              <w:t>pecialmente en</w:t>
            </w:r>
            <w:r w:rsidRPr="000B22F4">
              <w:rPr>
                <w:rFonts w:asciiTheme="minorHAnsi" w:eastAsia="Arial" w:hAnsiTheme="minorHAnsi" w:cstheme="minorHAnsi"/>
              </w:rPr>
              <w:t xml:space="preserve"> el caso </w:t>
            </w:r>
            <w:r w:rsidRPr="000B22F4">
              <w:rPr>
                <w:rFonts w:asciiTheme="minorHAnsi" w:eastAsia="Arial" w:hAnsiTheme="minorHAnsi" w:cstheme="minorHAnsi"/>
              </w:rPr>
              <w:lastRenderedPageBreak/>
              <w:t>de la</w:t>
            </w:r>
            <w:r w:rsidR="00377D5C" w:rsidRPr="000B22F4">
              <w:rPr>
                <w:rFonts w:asciiTheme="minorHAnsi" w:eastAsia="Arial" w:hAnsiTheme="minorHAnsi" w:cstheme="minorHAnsi"/>
              </w:rPr>
              <w:t xml:space="preserve"> </w:t>
            </w:r>
            <w:proofErr w:type="spellStart"/>
            <w:r w:rsidR="00377D5C" w:rsidRPr="000B22F4">
              <w:rPr>
                <w:rFonts w:asciiTheme="minorHAnsi" w:eastAsia="Arial" w:hAnsiTheme="minorHAnsi" w:cstheme="minorHAnsi"/>
              </w:rPr>
              <w:t>acuariofilia</w:t>
            </w:r>
            <w:proofErr w:type="spellEnd"/>
            <w:r w:rsidR="00377D5C" w:rsidRPr="000B22F4">
              <w:rPr>
                <w:rFonts w:asciiTheme="minorHAnsi" w:eastAsia="Arial" w:hAnsiTheme="minorHAnsi" w:cstheme="minorHAnsi"/>
              </w:rPr>
              <w:t xml:space="preserve"> y </w:t>
            </w:r>
            <w:r w:rsidRPr="000B22F4">
              <w:rPr>
                <w:rFonts w:asciiTheme="minorHAnsi" w:eastAsia="Arial" w:hAnsiTheme="minorHAnsi" w:cstheme="minorHAnsi"/>
              </w:rPr>
              <w:t xml:space="preserve">la </w:t>
            </w:r>
            <w:proofErr w:type="spellStart"/>
            <w:r w:rsidR="00377D5C" w:rsidRPr="000B22F4">
              <w:rPr>
                <w:rFonts w:asciiTheme="minorHAnsi" w:eastAsia="Arial" w:hAnsiTheme="minorHAnsi" w:cstheme="minorHAnsi"/>
              </w:rPr>
              <w:t>terrariofilia</w:t>
            </w:r>
            <w:proofErr w:type="spellEnd"/>
            <w:r w:rsidR="00377D5C" w:rsidRPr="000B22F4">
              <w:rPr>
                <w:rFonts w:asciiTheme="minorHAnsi" w:eastAsia="Arial" w:hAnsiTheme="minorHAnsi" w:cstheme="minorHAnsi"/>
              </w:rPr>
              <w:t xml:space="preserve">, cuya frontera es realmente difusa, los animales (reptiles, anfibios, peces e invertebrados), viven en acuarios, terrarios o </w:t>
            </w:r>
            <w:proofErr w:type="spellStart"/>
            <w:r w:rsidR="00377D5C" w:rsidRPr="000B22F4">
              <w:rPr>
                <w:rFonts w:asciiTheme="minorHAnsi" w:eastAsia="Arial" w:hAnsiTheme="minorHAnsi" w:cstheme="minorHAnsi"/>
              </w:rPr>
              <w:t>acuaterrarios</w:t>
            </w:r>
            <w:proofErr w:type="spellEnd"/>
            <w:r w:rsidR="00377D5C" w:rsidRPr="000B22F4">
              <w:rPr>
                <w:rFonts w:asciiTheme="minorHAnsi" w:eastAsia="Arial" w:hAnsiTheme="minorHAnsi" w:cstheme="minorHAnsi"/>
              </w:rPr>
              <w:t xml:space="preserve"> (todos ellos conocidos como vivarios), donde varias especies animales y vegetales viven en equilibrio. Muchas de esas especies nacen, se reproducen y mueren en una de estas instalaciones cerradas, donde realizan su ciclo vital y  cubren sus necesidades etológicas. No hacerlo  así contravendría el artículo 4, apartado 2 del Convenio Europeo sobre protección de animales de compañía. </w:t>
            </w:r>
          </w:p>
          <w:p w:rsidR="00080FD6" w:rsidRPr="000B22F4" w:rsidRDefault="00080FD6" w:rsidP="00377D5C">
            <w:pPr>
              <w:spacing w:after="0" w:line="240" w:lineRule="auto"/>
              <w:rPr>
                <w:rFonts w:asciiTheme="minorHAnsi" w:eastAsia="Arial" w:hAnsiTheme="minorHAnsi" w:cstheme="minorHAnsi"/>
              </w:rPr>
            </w:pPr>
          </w:p>
          <w:p w:rsidR="00080FD6" w:rsidRPr="000B22F4" w:rsidRDefault="00080FD6" w:rsidP="00080FD6">
            <w:pPr>
              <w:spacing w:after="0" w:line="240" w:lineRule="auto"/>
              <w:rPr>
                <w:rFonts w:asciiTheme="minorHAnsi" w:eastAsia="Arial" w:hAnsiTheme="minorHAnsi" w:cstheme="minorHAnsi"/>
              </w:rPr>
            </w:pPr>
            <w:r w:rsidRPr="000B22F4">
              <w:rPr>
                <w:rFonts w:asciiTheme="minorHAnsi" w:eastAsia="Arial" w:hAnsiTheme="minorHAnsi" w:cstheme="minorHAnsi"/>
              </w:rPr>
              <w:t>·</w:t>
            </w:r>
            <w:r w:rsidRPr="000B22F4">
              <w:rPr>
                <w:rFonts w:asciiTheme="minorHAnsi" w:eastAsia="Arial" w:hAnsiTheme="minorHAnsi" w:cstheme="minorHAnsi"/>
                <w:u w:val="single"/>
              </w:rPr>
              <w:t>Conservación de especies en el ámbito privado</w:t>
            </w:r>
          </w:p>
          <w:p w:rsidR="00080FD6" w:rsidRPr="000B22F4" w:rsidRDefault="00080FD6" w:rsidP="00377D5C">
            <w:pPr>
              <w:spacing w:after="0" w:line="240" w:lineRule="auto"/>
              <w:rPr>
                <w:rFonts w:asciiTheme="minorHAnsi" w:eastAsia="Arial" w:hAnsiTheme="minorHAnsi" w:cstheme="minorHAnsi"/>
              </w:rPr>
            </w:pPr>
          </w:p>
          <w:p w:rsidR="00377D5C" w:rsidRPr="000B22F4" w:rsidRDefault="00080FD6" w:rsidP="00377D5C">
            <w:pPr>
              <w:spacing w:after="0" w:line="240" w:lineRule="auto"/>
              <w:rPr>
                <w:rFonts w:asciiTheme="minorHAnsi" w:eastAsia="Arial" w:hAnsiTheme="minorHAnsi" w:cstheme="minorHAnsi"/>
              </w:rPr>
            </w:pPr>
            <w:r w:rsidRPr="000B22F4">
              <w:rPr>
                <w:rFonts w:asciiTheme="minorHAnsi" w:eastAsia="Arial" w:hAnsiTheme="minorHAnsi" w:cstheme="minorHAnsi"/>
              </w:rPr>
              <w:t xml:space="preserve">Muchísimas especies, de hecho la mayoría de las de aves, anfibios y reptiles están incluidas en el convenio CITES, al que España se adhirió en 1986. Desde entonces, el SOIVRE  (Servicio Oficial de Inspección, Vigilancia y Regulación de las Exportaciones) mantiene una base de datos con todas las especies criadas, sus criadores y los movimientos de los animales. Los criadores aficionados reproducen especies que en su día llegaron por medio del comercio minorista, ya sea de aves, reptiles, peces, anfibios o artrópodos. En un momento determinado, se dejaron muchas de ellas de distribuir por el comercio minorista por no ser rentable o, por diversas restricciones a las importaciones. Esas restricciones muchas veces obedecían a que los </w:t>
            </w:r>
            <w:r w:rsidRPr="000B22F4">
              <w:rPr>
                <w:rFonts w:asciiTheme="minorHAnsi" w:eastAsia="Arial" w:hAnsiTheme="minorHAnsi" w:cstheme="minorHAnsi"/>
              </w:rPr>
              <w:lastRenderedPageBreak/>
              <w:t>animales eran capturados en el medio para ser vendidos en el comercio. La cría ordenada en cautividad por parte de aficionados evita esas capturas en el medio natural, es un hecho. Hay especies disponibles en los círculos de aficionados que hace décadas que no se importan</w:t>
            </w:r>
            <w:r w:rsidR="000B22F4">
              <w:rPr>
                <w:rFonts w:asciiTheme="minorHAnsi" w:eastAsia="Arial" w:hAnsiTheme="minorHAnsi" w:cstheme="minorHAnsi"/>
              </w:rPr>
              <w:t xml:space="preserve"> y gracias a los aficionados siguen entre nosotros</w:t>
            </w:r>
            <w:r w:rsidR="000B22F4" w:rsidRPr="000B22F4">
              <w:rPr>
                <w:rFonts w:asciiTheme="minorHAnsi" w:eastAsia="Arial" w:hAnsiTheme="minorHAnsi" w:cstheme="minorHAnsi"/>
                <w:vertAlign w:val="superscript"/>
              </w:rPr>
              <w:t>1</w:t>
            </w:r>
            <w:r w:rsidRPr="000B22F4">
              <w:rPr>
                <w:rFonts w:asciiTheme="minorHAnsi" w:eastAsia="Arial" w:hAnsiTheme="minorHAnsi" w:cstheme="minorHAnsi"/>
              </w:rPr>
              <w:t xml:space="preserve">. Solo hay que consultar la base de datos del SOIVRE para corroborarlo.  Esos animales están a disposición de programas ordenados de recuperación de las especies, organizados por entidades de libros genealógicos como la </w:t>
            </w:r>
            <w:proofErr w:type="spellStart"/>
            <w:r w:rsidRPr="000B22F4">
              <w:rPr>
                <w:rFonts w:asciiTheme="minorHAnsi" w:eastAsia="Arial" w:hAnsiTheme="minorHAnsi" w:cstheme="minorHAnsi"/>
              </w:rPr>
              <w:t>European</w:t>
            </w:r>
            <w:proofErr w:type="spellEnd"/>
            <w:r w:rsidRPr="000B22F4">
              <w:rPr>
                <w:rFonts w:asciiTheme="minorHAnsi" w:eastAsia="Arial" w:hAnsiTheme="minorHAnsi" w:cstheme="minorHAnsi"/>
              </w:rPr>
              <w:t xml:space="preserve"> </w:t>
            </w:r>
            <w:proofErr w:type="spellStart"/>
            <w:r w:rsidRPr="000B22F4">
              <w:rPr>
                <w:rFonts w:asciiTheme="minorHAnsi" w:eastAsia="Arial" w:hAnsiTheme="minorHAnsi" w:cstheme="minorHAnsi"/>
              </w:rPr>
              <w:t>Studbook</w:t>
            </w:r>
            <w:proofErr w:type="spellEnd"/>
            <w:r w:rsidRPr="000B22F4">
              <w:rPr>
                <w:rFonts w:asciiTheme="minorHAnsi" w:eastAsia="Arial" w:hAnsiTheme="minorHAnsi" w:cstheme="minorHAnsi"/>
              </w:rPr>
              <w:t xml:space="preserve"> </w:t>
            </w:r>
            <w:proofErr w:type="spellStart"/>
            <w:r w:rsidRPr="000B22F4">
              <w:rPr>
                <w:rFonts w:asciiTheme="minorHAnsi" w:eastAsia="Arial" w:hAnsiTheme="minorHAnsi" w:cstheme="minorHAnsi"/>
              </w:rPr>
              <w:t>Foundation</w:t>
            </w:r>
            <w:proofErr w:type="spellEnd"/>
            <w:r w:rsidRPr="000B22F4">
              <w:rPr>
                <w:rFonts w:asciiTheme="minorHAnsi" w:eastAsia="Arial" w:hAnsiTheme="minorHAnsi" w:cstheme="minorHAnsi"/>
              </w:rPr>
              <w:t xml:space="preserve"> (http://studbooks.eu/) o </w:t>
            </w:r>
            <w:proofErr w:type="spellStart"/>
            <w:r w:rsidRPr="000B22F4">
              <w:rPr>
                <w:rFonts w:asciiTheme="minorHAnsi" w:eastAsia="Arial" w:hAnsiTheme="minorHAnsi" w:cstheme="minorHAnsi"/>
              </w:rPr>
              <w:t>Citizen</w:t>
            </w:r>
            <w:proofErr w:type="spellEnd"/>
            <w:r w:rsidRPr="000B22F4">
              <w:rPr>
                <w:rFonts w:asciiTheme="minorHAnsi" w:eastAsia="Arial" w:hAnsiTheme="minorHAnsi" w:cstheme="minorHAnsi"/>
              </w:rPr>
              <w:t xml:space="preserve"> </w:t>
            </w:r>
            <w:proofErr w:type="spellStart"/>
            <w:r w:rsidRPr="000B22F4">
              <w:rPr>
                <w:rFonts w:asciiTheme="minorHAnsi" w:eastAsia="Arial" w:hAnsiTheme="minorHAnsi" w:cstheme="minorHAnsi"/>
              </w:rPr>
              <w:t>Conservation</w:t>
            </w:r>
            <w:proofErr w:type="spellEnd"/>
            <w:r w:rsidRPr="000B22F4">
              <w:rPr>
                <w:rFonts w:asciiTheme="minorHAnsi" w:eastAsia="Arial" w:hAnsiTheme="minorHAnsi" w:cstheme="minorHAnsi"/>
              </w:rPr>
              <w:t xml:space="preserve">, </w:t>
            </w:r>
            <w:r w:rsidR="0084126E" w:rsidRPr="000B22F4">
              <w:rPr>
                <w:rFonts w:asciiTheme="minorHAnsi" w:eastAsia="Arial" w:hAnsiTheme="minorHAnsi" w:cstheme="minorHAnsi"/>
              </w:rPr>
              <w:t xml:space="preserve"> (</w:t>
            </w:r>
            <w:hyperlink r:id="rId8" w:history="1">
              <w:r w:rsidR="0084126E" w:rsidRPr="000B22F4">
                <w:rPr>
                  <w:rStyle w:val="Hipervnculo"/>
                  <w:rFonts w:asciiTheme="minorHAnsi" w:eastAsia="Arial" w:hAnsiTheme="minorHAnsi" w:cstheme="minorHAnsi"/>
                </w:rPr>
                <w:t>https://citizen-conservation.org/?lang=en</w:t>
              </w:r>
            </w:hyperlink>
            <w:r w:rsidR="0084126E" w:rsidRPr="000B22F4">
              <w:rPr>
                <w:rFonts w:asciiTheme="minorHAnsi" w:eastAsia="Arial" w:hAnsiTheme="minorHAnsi" w:cstheme="minorHAnsi"/>
              </w:rPr>
              <w:t xml:space="preserve">) </w:t>
            </w:r>
            <w:r w:rsidRPr="000B22F4">
              <w:rPr>
                <w:rFonts w:asciiTheme="minorHAnsi" w:eastAsia="Arial" w:hAnsiTheme="minorHAnsi" w:cstheme="minorHAnsi"/>
              </w:rPr>
              <w:t>cuyo manifiesto firmado por los principales herpetólogos alemanes indica que “</w:t>
            </w:r>
            <w:r w:rsidRPr="000B22F4">
              <w:rPr>
                <w:rFonts w:asciiTheme="minorHAnsi" w:hAnsiTheme="minorHAnsi" w:cstheme="minorHAnsi"/>
              </w:rPr>
              <w:t xml:space="preserve">La tenencia privada de anfibios es una actividad de ocio significativa, que forma parte del libre desarrollo personal de los propietarios. También es un componente esencial para obtener conocimientos biológicos que no pueden generar las universidades y los parques zoológicos por sí solos. Si la cría privada se lleva a cabo de forma </w:t>
            </w:r>
            <w:r w:rsidR="0084126E" w:rsidRPr="000B22F4">
              <w:rPr>
                <w:rFonts w:asciiTheme="minorHAnsi" w:hAnsiTheme="minorHAnsi" w:cstheme="minorHAnsi"/>
              </w:rPr>
              <w:t>“</w:t>
            </w:r>
            <w:r w:rsidRPr="000B22F4">
              <w:rPr>
                <w:rFonts w:asciiTheme="minorHAnsi" w:hAnsiTheme="minorHAnsi" w:cstheme="minorHAnsi"/>
              </w:rPr>
              <w:t>profesional</w:t>
            </w:r>
            <w:r w:rsidR="0084126E" w:rsidRPr="000B22F4">
              <w:rPr>
                <w:rFonts w:asciiTheme="minorHAnsi" w:hAnsiTheme="minorHAnsi" w:cstheme="minorHAnsi"/>
              </w:rPr>
              <w:t>”</w:t>
            </w:r>
            <w:r w:rsidRPr="000B22F4">
              <w:rPr>
                <w:rFonts w:asciiTheme="minorHAnsi" w:hAnsiTheme="minorHAnsi" w:cstheme="minorHAnsi"/>
              </w:rPr>
              <w:t xml:space="preserve"> y de conformidad con las normativas legales pertinentes, no hay nada en contra, por motivos de protección, de mantener animales o especies. La tenencia de anfibios también puede tener un impacto positivo en la educación ambiental y la conciencia sobre este grupo de animales. La vinculación de la ciencia </w:t>
            </w:r>
            <w:r w:rsidRPr="000B22F4">
              <w:rPr>
                <w:rFonts w:asciiTheme="minorHAnsi" w:hAnsiTheme="minorHAnsi" w:cstheme="minorHAnsi"/>
              </w:rPr>
              <w:lastRenderedPageBreak/>
              <w:t xml:space="preserve">profesional con la “aficionada” tiene una tradición muy fructífera en Alemania que se remonta a hace más de 150 años (por ejemplo, en historia natural y asociaciones y sociedades </w:t>
            </w:r>
            <w:proofErr w:type="spellStart"/>
            <w:r w:rsidRPr="000B22F4">
              <w:rPr>
                <w:rFonts w:asciiTheme="minorHAnsi" w:hAnsiTheme="minorHAnsi" w:cstheme="minorHAnsi"/>
              </w:rPr>
              <w:t>vivarísticas</w:t>
            </w:r>
            <w:proofErr w:type="spellEnd"/>
            <w:r w:rsidRPr="000B22F4">
              <w:rPr>
                <w:rFonts w:asciiTheme="minorHAnsi" w:hAnsiTheme="minorHAnsi" w:cstheme="minorHAnsi"/>
              </w:rPr>
              <w:t>) y actualmente está siendo promovida y demandada cada vez más por la política y la sociedad en particular”</w:t>
            </w:r>
            <w:r w:rsidRPr="000B22F4">
              <w:rPr>
                <w:rFonts w:asciiTheme="minorHAnsi" w:eastAsia="Arial" w:hAnsiTheme="minorHAnsi" w:cstheme="minorHAnsi"/>
              </w:rPr>
              <w:t xml:space="preserve"> </w:t>
            </w:r>
          </w:p>
          <w:p w:rsidR="00080FD6" w:rsidRPr="000B22F4" w:rsidRDefault="00080FD6" w:rsidP="00377D5C">
            <w:pPr>
              <w:spacing w:after="0" w:line="240" w:lineRule="auto"/>
              <w:rPr>
                <w:rFonts w:asciiTheme="minorHAnsi" w:eastAsia="Arial" w:hAnsiTheme="minorHAnsi" w:cstheme="minorHAnsi"/>
              </w:rPr>
            </w:pPr>
          </w:p>
          <w:p w:rsidR="00364D32" w:rsidRDefault="00080FD6" w:rsidP="0084126E">
            <w:pPr>
              <w:spacing w:after="0" w:line="240" w:lineRule="auto"/>
              <w:rPr>
                <w:rFonts w:asciiTheme="minorHAnsi" w:eastAsia="Arial" w:hAnsiTheme="minorHAnsi" w:cstheme="minorHAnsi"/>
              </w:rPr>
            </w:pPr>
            <w:r w:rsidRPr="000B22F4">
              <w:rPr>
                <w:rFonts w:asciiTheme="minorHAnsi" w:eastAsia="Arial" w:hAnsiTheme="minorHAnsi" w:cstheme="minorHAnsi"/>
              </w:rPr>
              <w:t>A</w:t>
            </w:r>
            <w:r w:rsidR="00377D5C" w:rsidRPr="000B22F4">
              <w:rPr>
                <w:rFonts w:asciiTheme="minorHAnsi" w:eastAsia="Arial" w:hAnsiTheme="minorHAnsi" w:cstheme="minorHAnsi"/>
              </w:rPr>
              <w:t>demás, los aficionados intercambian animales</w:t>
            </w:r>
            <w:r w:rsidR="0084126E" w:rsidRPr="000B22F4">
              <w:rPr>
                <w:rFonts w:asciiTheme="minorHAnsi" w:eastAsia="Arial" w:hAnsiTheme="minorHAnsi" w:cstheme="minorHAnsi"/>
              </w:rPr>
              <w:t xml:space="preserve"> (aves, anfibios, reptiles, artrópodos, p</w:t>
            </w:r>
            <w:r w:rsidR="00AA3641" w:rsidRPr="000B22F4">
              <w:rPr>
                <w:rFonts w:asciiTheme="minorHAnsi" w:eastAsia="Arial" w:hAnsiTheme="minorHAnsi" w:cstheme="minorHAnsi"/>
              </w:rPr>
              <w:t>e</w:t>
            </w:r>
            <w:r w:rsidR="0084126E" w:rsidRPr="000B22F4">
              <w:rPr>
                <w:rFonts w:asciiTheme="minorHAnsi" w:eastAsia="Arial" w:hAnsiTheme="minorHAnsi" w:cstheme="minorHAnsi"/>
              </w:rPr>
              <w:t>queños mamíferos)</w:t>
            </w:r>
            <w:r w:rsidR="00377D5C" w:rsidRPr="000B22F4">
              <w:rPr>
                <w:rFonts w:asciiTheme="minorHAnsi" w:eastAsia="Arial" w:hAnsiTheme="minorHAnsi" w:cstheme="minorHAnsi"/>
              </w:rPr>
              <w:t>, y el ánimo de lucro y el abandono son anecdóticos</w:t>
            </w:r>
            <w:r w:rsidR="0084126E" w:rsidRPr="000B22F4">
              <w:rPr>
                <w:rFonts w:asciiTheme="minorHAnsi" w:eastAsia="Arial" w:hAnsiTheme="minorHAnsi" w:cstheme="minorHAnsi"/>
              </w:rPr>
              <w:t xml:space="preserve"> fuera de gatos y perros</w:t>
            </w:r>
            <w:r w:rsidR="00377D5C" w:rsidRPr="000B22F4">
              <w:rPr>
                <w:rFonts w:asciiTheme="minorHAnsi" w:eastAsia="Arial" w:hAnsiTheme="minorHAnsi" w:cstheme="minorHAnsi"/>
              </w:rPr>
              <w:t>, pese a lo que se pudiera pensar en este tipo de tenencia. Está claro que siempre va a haber gente que se dedique a la cría y venta ilegal y lucrativa, como en todo aquello que es susceptible de comercio. La renovación de sangre y la búsqueda de nuevas características en los animales de cría deportiva y lúdica por un lado, y la incorporación de diversidad genética en el caso de los aficionados a los vi</w:t>
            </w:r>
            <w:r w:rsidR="0084126E" w:rsidRPr="000B22F4">
              <w:rPr>
                <w:rFonts w:asciiTheme="minorHAnsi" w:eastAsia="Arial" w:hAnsiTheme="minorHAnsi" w:cstheme="minorHAnsi"/>
              </w:rPr>
              <w:t>varios son los grandes motores. La cría lúdica y por razones de conservación privada de especies no sometidas</w:t>
            </w:r>
            <w:r w:rsidR="000B22F4">
              <w:rPr>
                <w:rFonts w:asciiTheme="minorHAnsi" w:eastAsia="Arial" w:hAnsiTheme="minorHAnsi" w:cstheme="minorHAnsi"/>
              </w:rPr>
              <w:t xml:space="preserve"> prácticamente</w:t>
            </w:r>
            <w:r w:rsidR="0084126E" w:rsidRPr="000B22F4">
              <w:rPr>
                <w:rFonts w:asciiTheme="minorHAnsi" w:eastAsia="Arial" w:hAnsiTheme="minorHAnsi" w:cstheme="minorHAnsi"/>
              </w:rPr>
              <w:t xml:space="preserve"> a abandono</w:t>
            </w:r>
            <w:r w:rsidR="000B22F4" w:rsidRPr="000B22F4">
              <w:rPr>
                <w:rFonts w:asciiTheme="minorHAnsi" w:eastAsia="Arial" w:hAnsiTheme="minorHAnsi" w:cstheme="minorHAnsi"/>
                <w:vertAlign w:val="superscript"/>
              </w:rPr>
              <w:t>2</w:t>
            </w:r>
            <w:r w:rsidR="0084126E" w:rsidRPr="000B22F4">
              <w:rPr>
                <w:rFonts w:asciiTheme="minorHAnsi" w:eastAsia="Arial" w:hAnsiTheme="minorHAnsi" w:cstheme="minorHAnsi"/>
              </w:rPr>
              <w:t>, fáciles de mantenerse en vivarios con la tecnología actual y sin problemas de zoonosis graves, como reconoce el Reglamento CE 2016/429 del Parlamento Europeo y del Consejo, de 9 de marzo de 2016 sobre todo para reptiles, anfibios y peces, debería ser reconocida en el presente Real Decreto, y no ser visto como algo a evitar.</w:t>
            </w:r>
          </w:p>
          <w:p w:rsidR="000B22F4" w:rsidRDefault="000B22F4" w:rsidP="0084126E">
            <w:pPr>
              <w:spacing w:after="0" w:line="240" w:lineRule="auto"/>
              <w:rPr>
                <w:rFonts w:asciiTheme="minorHAnsi" w:eastAsia="Arial" w:hAnsiTheme="minorHAnsi" w:cstheme="minorHAnsi"/>
              </w:rPr>
            </w:pPr>
          </w:p>
          <w:p w:rsidR="000B22F4" w:rsidRPr="00A2005A" w:rsidRDefault="000B22F4" w:rsidP="000B22F4">
            <w:pPr>
              <w:rPr>
                <w:rFonts w:ascii="Arial" w:hAnsi="Arial" w:cs="Arial"/>
                <w:bCs/>
                <w:sz w:val="18"/>
                <w:szCs w:val="18"/>
                <w:lang w:val="en-US"/>
              </w:rPr>
            </w:pPr>
            <w:r w:rsidRPr="002B2637">
              <w:rPr>
                <w:rFonts w:ascii="Arial" w:hAnsi="Arial" w:cs="Arial"/>
                <w:bCs/>
                <w:vertAlign w:val="superscript"/>
              </w:rPr>
              <w:t xml:space="preserve">1 </w:t>
            </w:r>
            <w:proofErr w:type="spellStart"/>
            <w:r w:rsidRPr="002B2637">
              <w:rPr>
                <w:rFonts w:ascii="Arial" w:hAnsi="Arial" w:cs="Arial"/>
                <w:bCs/>
                <w:sz w:val="18"/>
                <w:szCs w:val="18"/>
              </w:rPr>
              <w:t>Maceda-Veiga</w:t>
            </w:r>
            <w:proofErr w:type="spellEnd"/>
            <w:r w:rsidRPr="002B2637">
              <w:rPr>
                <w:rFonts w:ascii="Arial" w:hAnsi="Arial" w:cs="Arial"/>
                <w:bCs/>
                <w:sz w:val="18"/>
                <w:szCs w:val="18"/>
              </w:rPr>
              <w:t xml:space="preserve">, Alberto &amp; </w:t>
            </w:r>
            <w:proofErr w:type="spellStart"/>
            <w:r w:rsidRPr="002B2637">
              <w:rPr>
                <w:rFonts w:ascii="Arial" w:hAnsi="Arial" w:cs="Arial"/>
                <w:bCs/>
                <w:sz w:val="18"/>
                <w:szCs w:val="18"/>
              </w:rPr>
              <w:t>Inguez</w:t>
            </w:r>
            <w:proofErr w:type="spellEnd"/>
            <w:r w:rsidRPr="002B2637">
              <w:rPr>
                <w:rFonts w:ascii="Arial" w:hAnsi="Arial" w:cs="Arial"/>
                <w:bCs/>
                <w:sz w:val="18"/>
                <w:szCs w:val="18"/>
              </w:rPr>
              <w:t xml:space="preserve">, Omar &amp; Escribano, Josep &amp; </w:t>
            </w:r>
            <w:proofErr w:type="spellStart"/>
            <w:r w:rsidRPr="002B2637">
              <w:rPr>
                <w:rFonts w:ascii="Arial" w:hAnsi="Arial" w:cs="Arial"/>
                <w:bCs/>
                <w:sz w:val="18"/>
                <w:szCs w:val="18"/>
              </w:rPr>
              <w:t>Lyons</w:t>
            </w:r>
            <w:proofErr w:type="spellEnd"/>
            <w:r w:rsidRPr="002B2637">
              <w:rPr>
                <w:rFonts w:ascii="Arial" w:hAnsi="Arial" w:cs="Arial"/>
                <w:bCs/>
                <w:sz w:val="18"/>
                <w:szCs w:val="18"/>
              </w:rPr>
              <w:t xml:space="preserve">, John. </w:t>
            </w:r>
            <w:r w:rsidRPr="002B2637">
              <w:rPr>
                <w:rFonts w:ascii="Arial" w:hAnsi="Arial" w:cs="Arial"/>
                <w:bCs/>
                <w:sz w:val="18"/>
                <w:szCs w:val="18"/>
                <w:lang w:val="en-US"/>
              </w:rPr>
              <w:t>(2016). The aquarium hobby: can sinners become saints in freshwater fish conservation</w:t>
            </w:r>
            <w:proofErr w:type="gramStart"/>
            <w:r w:rsidRPr="002B2637">
              <w:rPr>
                <w:rFonts w:ascii="Arial" w:hAnsi="Arial" w:cs="Arial"/>
                <w:bCs/>
                <w:sz w:val="18"/>
                <w:szCs w:val="18"/>
                <w:lang w:val="en-US"/>
              </w:rPr>
              <w:t>?.</w:t>
            </w:r>
            <w:proofErr w:type="gramEnd"/>
            <w:r w:rsidRPr="002B2637">
              <w:rPr>
                <w:rFonts w:ascii="Arial" w:hAnsi="Arial" w:cs="Arial"/>
                <w:bCs/>
                <w:sz w:val="18"/>
                <w:szCs w:val="18"/>
                <w:lang w:val="en-US"/>
              </w:rPr>
              <w:t xml:space="preserve"> </w:t>
            </w:r>
            <w:r w:rsidRPr="00A2005A">
              <w:rPr>
                <w:rFonts w:ascii="Arial" w:hAnsi="Arial" w:cs="Arial"/>
                <w:bCs/>
                <w:sz w:val="18"/>
                <w:szCs w:val="18"/>
                <w:lang w:val="en-US"/>
              </w:rPr>
              <w:t>Fish and Fisheries. 10.1111/faf.12097</w:t>
            </w:r>
          </w:p>
          <w:p w:rsidR="000B22F4" w:rsidRDefault="000B22F4" w:rsidP="000B22F4">
            <w:pPr>
              <w:rPr>
                <w:rFonts w:ascii="Arial" w:hAnsi="Arial" w:cs="Arial"/>
                <w:bCs/>
                <w:sz w:val="18"/>
                <w:szCs w:val="18"/>
                <w:vertAlign w:val="superscript"/>
                <w:lang w:val="en-US"/>
              </w:rPr>
            </w:pPr>
          </w:p>
          <w:p w:rsidR="000B22F4" w:rsidRDefault="000B22F4" w:rsidP="000B22F4">
            <w:pPr>
              <w:rPr>
                <w:rFonts w:ascii="Arial" w:hAnsi="Arial" w:cs="Arial"/>
                <w:bCs/>
                <w:sz w:val="18"/>
                <w:szCs w:val="18"/>
                <w:lang w:val="en-US"/>
              </w:rPr>
            </w:pPr>
            <w:r w:rsidRPr="00A2005A">
              <w:rPr>
                <w:rFonts w:ascii="Arial" w:hAnsi="Arial" w:cs="Arial"/>
                <w:bCs/>
                <w:sz w:val="18"/>
                <w:szCs w:val="18"/>
                <w:vertAlign w:val="superscript"/>
                <w:lang w:val="en-US"/>
              </w:rPr>
              <w:t>2</w:t>
            </w:r>
            <w:r w:rsidRPr="00A2005A">
              <w:rPr>
                <w:rFonts w:ascii="Arial" w:hAnsi="Arial" w:cs="Arial"/>
                <w:bCs/>
                <w:sz w:val="18"/>
                <w:szCs w:val="18"/>
                <w:lang w:val="en-US"/>
              </w:rPr>
              <w:t xml:space="preserve"> </w:t>
            </w:r>
            <w:proofErr w:type="spellStart"/>
            <w:r w:rsidRPr="00A2005A">
              <w:rPr>
                <w:rFonts w:ascii="Arial" w:hAnsi="Arial" w:cs="Arial"/>
                <w:bCs/>
                <w:sz w:val="18"/>
                <w:szCs w:val="18"/>
                <w:lang w:val="en-US"/>
              </w:rPr>
              <w:t>Spranger</w:t>
            </w:r>
            <w:proofErr w:type="spellEnd"/>
            <w:r w:rsidRPr="00A2005A">
              <w:rPr>
                <w:rFonts w:ascii="Arial" w:hAnsi="Arial" w:cs="Arial"/>
                <w:bCs/>
                <w:sz w:val="18"/>
                <w:szCs w:val="18"/>
                <w:lang w:val="en-US"/>
              </w:rPr>
              <w:t xml:space="preserve">, </w:t>
            </w:r>
            <w:proofErr w:type="spellStart"/>
            <w:r w:rsidRPr="00A2005A">
              <w:rPr>
                <w:rFonts w:ascii="Arial" w:hAnsi="Arial" w:cs="Arial"/>
                <w:bCs/>
                <w:sz w:val="18"/>
                <w:szCs w:val="18"/>
                <w:lang w:val="en-US"/>
              </w:rPr>
              <w:t>Tade</w:t>
            </w:r>
            <w:proofErr w:type="spellEnd"/>
            <w:r w:rsidRPr="00A2005A">
              <w:rPr>
                <w:rFonts w:ascii="Arial" w:hAnsi="Arial" w:cs="Arial"/>
                <w:bCs/>
                <w:sz w:val="18"/>
                <w:szCs w:val="18"/>
                <w:lang w:val="en-US"/>
              </w:rPr>
              <w:t xml:space="preserve"> Matthias (2018). </w:t>
            </w:r>
            <w:proofErr w:type="spellStart"/>
            <w:r w:rsidRPr="001B763B">
              <w:rPr>
                <w:rFonts w:ascii="Arial" w:hAnsi="Arial" w:cs="Arial"/>
                <w:bCs/>
                <w:sz w:val="18"/>
                <w:szCs w:val="18"/>
                <w:lang w:val="en-US"/>
              </w:rPr>
              <w:t>Heimtierhaltung</w:t>
            </w:r>
            <w:proofErr w:type="spellEnd"/>
            <w:r w:rsidRPr="001B763B">
              <w:rPr>
                <w:rFonts w:ascii="Arial" w:hAnsi="Arial" w:cs="Arial"/>
                <w:bCs/>
                <w:sz w:val="18"/>
                <w:szCs w:val="18"/>
                <w:lang w:val="en-US"/>
              </w:rPr>
              <w:t xml:space="preserve"> und </w:t>
            </w:r>
            <w:proofErr w:type="spellStart"/>
            <w:r w:rsidRPr="001B763B">
              <w:rPr>
                <w:rFonts w:ascii="Arial" w:hAnsi="Arial" w:cs="Arial"/>
                <w:bCs/>
                <w:sz w:val="18"/>
                <w:szCs w:val="18"/>
                <w:lang w:val="en-US"/>
              </w:rPr>
              <w:t>Verfassungsrecht</w:t>
            </w:r>
            <w:proofErr w:type="spellEnd"/>
            <w:r w:rsidRPr="001B763B">
              <w:rPr>
                <w:rFonts w:ascii="Arial" w:hAnsi="Arial" w:cs="Arial"/>
                <w:bCs/>
                <w:sz w:val="18"/>
                <w:szCs w:val="18"/>
                <w:lang w:val="en-US"/>
              </w:rPr>
              <w:t xml:space="preserve">. Lit </w:t>
            </w:r>
            <w:proofErr w:type="spellStart"/>
            <w:r w:rsidRPr="001B763B">
              <w:rPr>
                <w:rFonts w:ascii="Arial" w:hAnsi="Arial" w:cs="Arial"/>
                <w:bCs/>
                <w:sz w:val="18"/>
                <w:szCs w:val="18"/>
                <w:lang w:val="en-US"/>
              </w:rPr>
              <w:t>V</w:t>
            </w:r>
            <w:r>
              <w:rPr>
                <w:rFonts w:ascii="Arial" w:hAnsi="Arial" w:cs="Arial"/>
                <w:bCs/>
                <w:sz w:val="18"/>
                <w:szCs w:val="18"/>
                <w:lang w:val="en-US"/>
              </w:rPr>
              <w:t>erlag</w:t>
            </w:r>
            <w:proofErr w:type="spellEnd"/>
            <w:r>
              <w:rPr>
                <w:rFonts w:ascii="Arial" w:hAnsi="Arial" w:cs="Arial"/>
                <w:bCs/>
                <w:sz w:val="18"/>
                <w:szCs w:val="18"/>
                <w:lang w:val="en-US"/>
              </w:rPr>
              <w:t>, Berlin.</w:t>
            </w:r>
          </w:p>
          <w:p w:rsidR="000B22F4" w:rsidRPr="000B22F4" w:rsidRDefault="000B22F4" w:rsidP="0084126E">
            <w:pPr>
              <w:spacing w:after="0" w:line="240" w:lineRule="auto"/>
              <w:rPr>
                <w:rFonts w:asciiTheme="minorHAnsi" w:eastAsia="Arial" w:hAnsiTheme="minorHAnsi" w:cstheme="minorHAnsi"/>
              </w:rPr>
            </w:pPr>
          </w:p>
          <w:p w:rsidR="00AA3641" w:rsidRPr="000B22F4" w:rsidRDefault="00AA3641" w:rsidP="0084126E">
            <w:pPr>
              <w:spacing w:after="0" w:line="240" w:lineRule="auto"/>
              <w:rPr>
                <w:rFonts w:asciiTheme="minorHAnsi" w:eastAsia="Arial" w:hAnsiTheme="minorHAnsi" w:cstheme="minorHAnsi"/>
              </w:rPr>
            </w:pPr>
          </w:p>
          <w:p w:rsidR="00AA3641" w:rsidRPr="000B22F4" w:rsidRDefault="00AA3641" w:rsidP="0084126E">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AA3641">
            <w:pPr>
              <w:spacing w:after="0" w:line="240" w:lineRule="auto"/>
              <w:rPr>
                <w:rFonts w:asciiTheme="minorHAnsi" w:eastAsia="Arial" w:hAnsiTheme="minorHAnsi" w:cstheme="minorHAnsi"/>
              </w:rPr>
            </w:pPr>
            <w:r w:rsidRPr="000B22F4">
              <w:rPr>
                <w:rFonts w:asciiTheme="minorHAnsi" w:eastAsia="Arial" w:hAnsiTheme="minorHAnsi" w:cstheme="minorHAnsi"/>
              </w:rPr>
              <w:lastRenderedPageBreak/>
              <w:t xml:space="preserve">Instalación que alberga animales </w:t>
            </w:r>
            <w:r w:rsidRPr="000B22F4">
              <w:rPr>
                <w:rFonts w:asciiTheme="minorHAnsi" w:eastAsia="Arial" w:hAnsiTheme="minorHAnsi" w:cstheme="minorHAnsi"/>
                <w:b/>
              </w:rPr>
              <w:t>y sus crías</w:t>
            </w:r>
            <w:r w:rsidRPr="000B22F4">
              <w:rPr>
                <w:rFonts w:asciiTheme="minorHAnsi" w:eastAsia="Arial" w:hAnsiTheme="minorHAnsi" w:cstheme="minorHAnsi"/>
              </w:rPr>
              <w:t xml:space="preserve"> en un número superior al fijado en el anexo II y que los mantiene sin fin comercial ni lucrativo alguno.</w:t>
            </w:r>
          </w:p>
          <w:p w:rsidR="00AA3641" w:rsidRPr="000B22F4" w:rsidRDefault="00AA3641">
            <w:pPr>
              <w:spacing w:after="0" w:line="240" w:lineRule="auto"/>
              <w:rPr>
                <w:rFonts w:asciiTheme="minorHAnsi" w:eastAsia="Arial" w:hAnsiTheme="minorHAnsi" w:cstheme="minorHAnsi"/>
              </w:rPr>
            </w:pPr>
          </w:p>
        </w:tc>
      </w:tr>
    </w:tbl>
    <w:p w:rsidR="00364D32" w:rsidRPr="000B22F4" w:rsidRDefault="00364D32">
      <w:pPr>
        <w:rPr>
          <w:rFonts w:asciiTheme="minorHAnsi" w:eastAsia="Arial" w:hAnsiTheme="minorHAnsi" w:cstheme="minorHAnsi"/>
          <w:b/>
        </w:rPr>
      </w:pPr>
    </w:p>
    <w:p w:rsidR="00364D32" w:rsidRPr="000B22F4" w:rsidRDefault="00D1262C">
      <w:pPr>
        <w:rPr>
          <w:rFonts w:asciiTheme="minorHAnsi" w:eastAsia="Arial" w:hAnsiTheme="minorHAnsi" w:cstheme="minorHAnsi"/>
          <w:b/>
        </w:rPr>
      </w:pPr>
      <w:r w:rsidRPr="000B22F4">
        <w:rPr>
          <w:rFonts w:asciiTheme="minorHAnsi" w:eastAsia="Arial" w:hAnsiTheme="minorHAnsi" w:cstheme="minorHAnsi"/>
          <w:b/>
        </w:rPr>
        <w:t>ANEXO II – Clasificación de los animales y número de ejemplares a partir del cual se debe cumplir lo establecido para núcleo zoológico (establecimiento o colección zoológica privada) en este real decreto</w:t>
      </w:r>
    </w:p>
    <w:p w:rsidR="00364D32" w:rsidRPr="000B22F4" w:rsidRDefault="00364D32">
      <w:pPr>
        <w:rPr>
          <w:rFonts w:asciiTheme="minorHAnsi" w:eastAsia="Arial" w:hAnsiTheme="minorHAnsi" w:cstheme="minorHAnsi"/>
          <w:b/>
        </w:rPr>
      </w:pPr>
    </w:p>
    <w:tbl>
      <w:tblPr>
        <w:tblStyle w:val="a6"/>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364D32" w:rsidRPr="000B22F4">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364D32" w:rsidRPr="000B22F4">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rPr>
            </w:pPr>
            <w:r w:rsidRPr="000B22F4">
              <w:rPr>
                <w:rFonts w:asciiTheme="minorHAnsi" w:eastAsia="Arial" w:hAnsiTheme="minorHAnsi" w:cstheme="minorHAnsi"/>
              </w:rPr>
              <w:t>Cuadro 1</w:t>
            </w:r>
          </w:p>
          <w:p w:rsidR="00364D32" w:rsidRPr="000B22F4" w:rsidRDefault="00364D32">
            <w:pPr>
              <w:spacing w:after="0" w:line="240" w:lineRule="auto"/>
              <w:rPr>
                <w:rFonts w:asciiTheme="minorHAnsi" w:eastAsia="Arial" w:hAnsiTheme="minorHAnsi" w:cstheme="minorHAnsi"/>
              </w:rPr>
            </w:pP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rPr>
            </w:pPr>
            <w:r w:rsidRPr="000B22F4">
              <w:rPr>
                <w:rFonts w:asciiTheme="minorHAnsi" w:eastAsia="Arial" w:hAnsiTheme="minorHAnsi" w:cstheme="minorHAnsi"/>
              </w:rPr>
              <w:t xml:space="preserve">·Perros, gatos y hurones: sin comentarios. </w:t>
            </w:r>
          </w:p>
          <w:p w:rsidR="00364D32" w:rsidRPr="000B22F4" w:rsidRDefault="00D1262C">
            <w:pPr>
              <w:spacing w:after="0" w:line="240" w:lineRule="auto"/>
              <w:rPr>
                <w:rFonts w:asciiTheme="minorHAnsi" w:eastAsia="Arial" w:hAnsiTheme="minorHAnsi" w:cstheme="minorHAnsi"/>
              </w:rPr>
            </w:pPr>
            <w:r w:rsidRPr="000B22F4">
              <w:rPr>
                <w:rFonts w:asciiTheme="minorHAnsi" w:eastAsia="Arial" w:hAnsiTheme="minorHAnsi" w:cstheme="minorHAnsi"/>
              </w:rPr>
              <w:t>·Invertebrados: El número es totalmente insuficiente. Los animales insectívoros como aves, reptiles, peces o anfibios consumen insectos, como grillos o larvas de tenebrio habitualmente. Se compran en cajas de 500 o 1000.</w:t>
            </w:r>
            <w:r w:rsidR="00BD3214" w:rsidRPr="000B22F4">
              <w:rPr>
                <w:rFonts w:asciiTheme="minorHAnsi" w:eastAsia="Arial" w:hAnsiTheme="minorHAnsi" w:cstheme="minorHAnsi"/>
              </w:rPr>
              <w:t xml:space="preserve"> </w:t>
            </w:r>
            <w:r w:rsidRPr="000B22F4">
              <w:rPr>
                <w:rFonts w:asciiTheme="minorHAnsi" w:eastAsia="Arial" w:hAnsiTheme="minorHAnsi" w:cstheme="minorHAnsi"/>
              </w:rPr>
              <w:t>Se debería añadir “excepto los destinados a ser alimento vivo” o especificar números para los destinados a colección (los que se mantienen en el establecimiento como integrantes de la colección) y los destinados a alimentación.</w:t>
            </w:r>
          </w:p>
          <w:p w:rsidR="00364D32" w:rsidRPr="000B22F4" w:rsidRDefault="00D1262C">
            <w:pPr>
              <w:spacing w:after="0" w:line="240" w:lineRule="auto"/>
              <w:rPr>
                <w:rFonts w:asciiTheme="minorHAnsi" w:eastAsia="Arial" w:hAnsiTheme="minorHAnsi" w:cstheme="minorHAnsi"/>
              </w:rPr>
            </w:pPr>
            <w:r w:rsidRPr="000B22F4">
              <w:rPr>
                <w:rFonts w:asciiTheme="minorHAnsi" w:eastAsia="Arial" w:hAnsiTheme="minorHAnsi" w:cstheme="minorHAnsi"/>
              </w:rPr>
              <w:lastRenderedPageBreak/>
              <w:t>·Peces: tanto en instalaciones como en  colecciones zoológicas privadas deberían aplicarse los supuestos del Reglamento Delegado (UE) 2020/691, 100 peces en una instalación es un número que carece de sentido, puesto que cualquier acuario mediano casero los puede albergar sin problema. Lo mismo para anfibios, que se reproducen en el agua, excepto las especies que lo hacen en plantas, que son ranas tropicales de pequeño tamaño. Para estas, se debe aplicar un baremo similar al de aves de pequeño tamaño, aunque su metabolismo y tamaño sean muy inferiores. El Reglamento UE 2016/429 excluye a los anfibios explícitamente, por lo que el número de 20 propuesto en el borrador carece de sentido</w:t>
            </w:r>
            <w:r w:rsidR="00BD3214" w:rsidRPr="000B22F4">
              <w:rPr>
                <w:rFonts w:asciiTheme="minorHAnsi" w:eastAsia="Arial" w:hAnsiTheme="minorHAnsi" w:cstheme="minorHAnsi"/>
              </w:rPr>
              <w:t xml:space="preserve"> en una norma que regula la sanidad animal. </w:t>
            </w:r>
          </w:p>
          <w:p w:rsidR="00BD3214" w:rsidRPr="000B22F4" w:rsidRDefault="00BD3214">
            <w:pPr>
              <w:spacing w:after="0" w:line="240" w:lineRule="auto"/>
              <w:rPr>
                <w:rFonts w:asciiTheme="minorHAnsi" w:eastAsia="Arial" w:hAnsiTheme="minorHAnsi" w:cstheme="minorHAnsi"/>
              </w:rPr>
            </w:pPr>
          </w:p>
          <w:p w:rsidR="00BD3214" w:rsidRPr="000B22F4" w:rsidRDefault="00D1262C">
            <w:pPr>
              <w:spacing w:after="0" w:line="240" w:lineRule="auto"/>
              <w:rPr>
                <w:rFonts w:asciiTheme="minorHAnsi" w:eastAsia="Arial" w:hAnsiTheme="minorHAnsi" w:cstheme="minorHAnsi"/>
              </w:rPr>
            </w:pPr>
            <w:r w:rsidRPr="000B22F4">
              <w:rPr>
                <w:rFonts w:asciiTheme="minorHAnsi" w:eastAsia="Arial" w:hAnsiTheme="minorHAnsi" w:cstheme="minorHAnsi"/>
              </w:rPr>
              <w:t>·Reptiles: el número de 20 propuesto e</w:t>
            </w:r>
            <w:r w:rsidR="00BD3214" w:rsidRPr="000B22F4">
              <w:rPr>
                <w:rFonts w:asciiTheme="minorHAnsi" w:eastAsia="Arial" w:hAnsiTheme="minorHAnsi" w:cstheme="minorHAnsi"/>
              </w:rPr>
              <w:t>n el borrador carece de sentido</w:t>
            </w:r>
            <w:r w:rsidRPr="000B22F4">
              <w:rPr>
                <w:rFonts w:asciiTheme="minorHAnsi" w:eastAsia="Arial" w:hAnsiTheme="minorHAnsi" w:cstheme="minorHAnsi"/>
              </w:rPr>
              <w:t>:</w:t>
            </w:r>
          </w:p>
          <w:p w:rsidR="00364D32" w:rsidRPr="000B22F4" w:rsidRDefault="00D1262C">
            <w:pPr>
              <w:spacing w:after="0" w:line="240" w:lineRule="auto"/>
              <w:rPr>
                <w:rFonts w:asciiTheme="minorHAnsi" w:eastAsia="Arial" w:hAnsiTheme="minorHAnsi" w:cstheme="minorHAnsi"/>
              </w:rPr>
            </w:pPr>
            <w:r w:rsidRPr="000B22F4">
              <w:rPr>
                <w:rFonts w:asciiTheme="minorHAnsi" w:eastAsia="Arial" w:hAnsiTheme="minorHAnsi" w:cstheme="minorHAnsi"/>
              </w:rPr>
              <w:t xml:space="preserve"> </w:t>
            </w:r>
          </w:p>
          <w:p w:rsidR="00364D32" w:rsidRPr="000B22F4" w:rsidRDefault="00D1262C">
            <w:pPr>
              <w:spacing w:after="0" w:line="240" w:lineRule="auto"/>
              <w:rPr>
                <w:rFonts w:asciiTheme="minorHAnsi" w:hAnsiTheme="minorHAnsi" w:cstheme="minorHAnsi"/>
              </w:rPr>
            </w:pPr>
            <w:r w:rsidRPr="000B22F4">
              <w:rPr>
                <w:rFonts w:asciiTheme="minorHAnsi" w:eastAsia="Arial" w:hAnsiTheme="minorHAnsi" w:cstheme="minorHAnsi"/>
              </w:rPr>
              <w:t>1. Por motivos higiénico-sanitarios no ha lugar, el Reglamento UE 2016/429 excluye de su aplicación a los reptiles explícitamente.</w:t>
            </w:r>
          </w:p>
          <w:p w:rsidR="00364D32" w:rsidRPr="000B22F4" w:rsidRDefault="00364D32">
            <w:pPr>
              <w:spacing w:after="0" w:line="240" w:lineRule="auto"/>
              <w:rPr>
                <w:rFonts w:asciiTheme="minorHAnsi" w:eastAsia="Arial" w:hAnsiTheme="minorHAnsi" w:cstheme="minorHAnsi"/>
              </w:rPr>
            </w:pPr>
          </w:p>
          <w:p w:rsidR="00364D32" w:rsidRPr="000B22F4" w:rsidRDefault="00D1262C">
            <w:pPr>
              <w:spacing w:after="0" w:line="240" w:lineRule="auto"/>
              <w:rPr>
                <w:rFonts w:asciiTheme="minorHAnsi" w:hAnsiTheme="minorHAnsi" w:cstheme="minorHAnsi"/>
              </w:rPr>
            </w:pPr>
            <w:r w:rsidRPr="000B22F4">
              <w:rPr>
                <w:rFonts w:asciiTheme="minorHAnsi" w:eastAsia="Arial" w:hAnsiTheme="minorHAnsi" w:cstheme="minorHAnsi"/>
              </w:rPr>
              <w:t xml:space="preserve">2. Los reptiles son extremadamente ricos en variedad: se mantienen tortugas, lagartos y serpientes con tamaños y características muy diferentes, por lo que el número de los mismos debería ser función de los parámetros que garantizarían su bienestar animal. Se  debería </w:t>
            </w:r>
            <w:r w:rsidRPr="000B22F4">
              <w:rPr>
                <w:rFonts w:asciiTheme="minorHAnsi" w:eastAsia="Arial" w:hAnsiTheme="minorHAnsi" w:cstheme="minorHAnsi"/>
              </w:rPr>
              <w:lastRenderedPageBreak/>
              <w:t>establecer una tabla análoga a la de las aves distintas a las de corral. Su lento metabolismo justifica unos números superiores al de aves y comparativamente muy superior al de perros gatos y hurones. Los números propuestos están pensados teniendo en cuenta criterios de bienestar animal, y el espacio necesario y producción de heces de</w:t>
            </w:r>
            <w:r w:rsidR="00BD3214" w:rsidRPr="000B22F4">
              <w:rPr>
                <w:rFonts w:asciiTheme="minorHAnsi" w:eastAsia="Arial" w:hAnsiTheme="minorHAnsi" w:cstheme="minorHAnsi"/>
              </w:rPr>
              <w:t>l número de animales propuesto</w:t>
            </w:r>
            <w:r w:rsidRPr="000B22F4">
              <w:rPr>
                <w:rFonts w:asciiTheme="minorHAnsi" w:eastAsia="Arial" w:hAnsiTheme="minorHAnsi" w:cstheme="minorHAnsi"/>
              </w:rPr>
              <w:t xml:space="preserve">. No parece tener mucho sentido proponer un número de 20 reptiles que pueden pesar 10 gr y poder tener hasta </w:t>
            </w:r>
            <w:r w:rsidR="00BD3214" w:rsidRPr="000B22F4">
              <w:rPr>
                <w:rFonts w:asciiTheme="minorHAnsi" w:eastAsia="Arial" w:hAnsiTheme="minorHAnsi" w:cstheme="minorHAnsi"/>
              </w:rPr>
              <w:t>5</w:t>
            </w:r>
            <w:r w:rsidRPr="000B22F4">
              <w:rPr>
                <w:rFonts w:asciiTheme="minorHAnsi" w:eastAsia="Arial" w:hAnsiTheme="minorHAnsi" w:cstheme="minorHAnsi"/>
              </w:rPr>
              <w:t xml:space="preserve"> perros de </w:t>
            </w:r>
            <w:r w:rsidR="00BD3214" w:rsidRPr="000B22F4">
              <w:rPr>
                <w:rFonts w:asciiTheme="minorHAnsi" w:eastAsia="Arial" w:hAnsiTheme="minorHAnsi" w:cstheme="minorHAnsi"/>
              </w:rPr>
              <w:t>50</w:t>
            </w:r>
            <w:r w:rsidRPr="000B22F4">
              <w:rPr>
                <w:rFonts w:asciiTheme="minorHAnsi" w:eastAsia="Arial" w:hAnsiTheme="minorHAnsi" w:cstheme="minorHAnsi"/>
              </w:rPr>
              <w:t xml:space="preserve"> kg sin núcleo zoológico.  </w:t>
            </w:r>
          </w:p>
          <w:p w:rsidR="00364D32" w:rsidRPr="000B22F4" w:rsidRDefault="00364D32">
            <w:pPr>
              <w:spacing w:after="0" w:line="240" w:lineRule="auto"/>
              <w:rPr>
                <w:rFonts w:asciiTheme="minorHAnsi" w:eastAsia="Arial" w:hAnsiTheme="minorHAnsi" w:cstheme="minorHAnsi"/>
              </w:rPr>
            </w:pPr>
          </w:p>
          <w:p w:rsidR="00364D32" w:rsidRPr="000B22F4" w:rsidRDefault="00D1262C">
            <w:pPr>
              <w:spacing w:after="0" w:line="240" w:lineRule="auto"/>
              <w:rPr>
                <w:rFonts w:asciiTheme="minorHAnsi" w:hAnsiTheme="minorHAnsi" w:cstheme="minorHAnsi"/>
              </w:rPr>
            </w:pPr>
            <w:r w:rsidRPr="000B22F4">
              <w:rPr>
                <w:rFonts w:asciiTheme="minorHAnsi" w:eastAsia="Arial" w:hAnsiTheme="minorHAnsi" w:cstheme="minorHAnsi"/>
              </w:rPr>
              <w:t xml:space="preserve">·Aves: La clasificación parece correcta, aunque el número debería ser corregido, más si comparamos con el propuesto para perros, gatos y hurones, si se comparan tamaño y características, puesto que , de nuevo, el agravio comparativo es evidente, no se pueden tener 12 aves de más de 500 g pero se pueden tener </w:t>
            </w:r>
            <w:r w:rsidR="00BD3214" w:rsidRPr="000B22F4">
              <w:rPr>
                <w:rFonts w:asciiTheme="minorHAnsi" w:eastAsia="Arial" w:hAnsiTheme="minorHAnsi" w:cstheme="minorHAnsi"/>
              </w:rPr>
              <w:t>5</w:t>
            </w:r>
            <w:r w:rsidRPr="000B22F4">
              <w:rPr>
                <w:rFonts w:asciiTheme="minorHAnsi" w:eastAsia="Arial" w:hAnsiTheme="minorHAnsi" w:cstheme="minorHAnsi"/>
              </w:rPr>
              <w:t xml:space="preserve">6 perros de </w:t>
            </w:r>
            <w:r w:rsidR="00BD3214" w:rsidRPr="000B22F4">
              <w:rPr>
                <w:rFonts w:asciiTheme="minorHAnsi" w:eastAsia="Arial" w:hAnsiTheme="minorHAnsi" w:cstheme="minorHAnsi"/>
              </w:rPr>
              <w:t>5</w:t>
            </w:r>
            <w:r w:rsidRPr="000B22F4">
              <w:rPr>
                <w:rFonts w:asciiTheme="minorHAnsi" w:eastAsia="Arial" w:hAnsiTheme="minorHAnsi" w:cstheme="minorHAnsi"/>
              </w:rPr>
              <w:t>0 kg…</w:t>
            </w:r>
          </w:p>
          <w:p w:rsidR="00364D32" w:rsidRPr="000B22F4" w:rsidRDefault="00364D32">
            <w:pPr>
              <w:spacing w:after="0" w:line="240" w:lineRule="auto"/>
              <w:rPr>
                <w:rFonts w:asciiTheme="minorHAnsi" w:eastAsia="Arial" w:hAnsiTheme="minorHAnsi" w:cstheme="minorHAnsi"/>
              </w:rPr>
            </w:pPr>
          </w:p>
          <w:p w:rsidR="00364D32" w:rsidRPr="000B22F4" w:rsidRDefault="00D1262C">
            <w:pPr>
              <w:spacing w:after="0" w:line="240" w:lineRule="auto"/>
              <w:rPr>
                <w:rFonts w:asciiTheme="minorHAnsi" w:hAnsiTheme="minorHAnsi" w:cstheme="minorHAnsi"/>
              </w:rPr>
            </w:pPr>
            <w:r w:rsidRPr="000B22F4">
              <w:rPr>
                <w:rFonts w:asciiTheme="minorHAnsi" w:eastAsia="Arial" w:hAnsiTheme="minorHAnsi" w:cstheme="minorHAnsi"/>
              </w:rPr>
              <w:t xml:space="preserve">·Roedores y conejos: Los números son insuficientes, puesto que muchos reptiles, anfibios y aves consumen roedores en su dieta, en muchos casos, vivos.  </w:t>
            </w:r>
          </w:p>
          <w:p w:rsidR="00364D32" w:rsidRPr="000B22F4" w:rsidRDefault="00364D32">
            <w:pPr>
              <w:spacing w:after="0" w:line="240" w:lineRule="auto"/>
              <w:rPr>
                <w:rFonts w:asciiTheme="minorHAnsi" w:eastAsia="Arial" w:hAnsiTheme="minorHAnsi" w:cstheme="minorHAnsi"/>
              </w:rPr>
            </w:pPr>
          </w:p>
          <w:p w:rsidR="00364D32" w:rsidRPr="000B22F4" w:rsidRDefault="00D1262C">
            <w:pPr>
              <w:spacing w:after="0" w:line="240" w:lineRule="auto"/>
              <w:rPr>
                <w:rFonts w:asciiTheme="minorHAnsi" w:hAnsiTheme="minorHAnsi" w:cstheme="minorHAnsi"/>
              </w:rPr>
            </w:pPr>
            <w:r w:rsidRPr="000B22F4">
              <w:rPr>
                <w:rFonts w:asciiTheme="minorHAnsi" w:eastAsia="Arial" w:hAnsiTheme="minorHAnsi" w:cstheme="minorHAnsi"/>
              </w:rPr>
              <w:t xml:space="preserve">Las crías no deberían computar en el núcleo, tan solo los animales maduros, en todos los casos (excepto perros, gatos y hurones, animales que comparten espacio físico con los seres humanos, </w:t>
            </w:r>
            <w:r w:rsidRPr="000B22F4">
              <w:rPr>
                <w:rFonts w:asciiTheme="minorHAnsi" w:eastAsia="Arial" w:hAnsiTheme="minorHAnsi" w:cstheme="minorHAnsi"/>
              </w:rPr>
              <w:lastRenderedPageBreak/>
              <w:t xml:space="preserve">al contrario </w:t>
            </w:r>
            <w:r w:rsidR="00BD3214" w:rsidRPr="000B22F4">
              <w:rPr>
                <w:rFonts w:asciiTheme="minorHAnsi" w:eastAsia="Arial" w:hAnsiTheme="minorHAnsi" w:cstheme="minorHAnsi"/>
              </w:rPr>
              <w:t>que el resto que habitan en viv</w:t>
            </w:r>
            <w:r w:rsidRPr="000B22F4">
              <w:rPr>
                <w:rFonts w:asciiTheme="minorHAnsi" w:eastAsia="Arial" w:hAnsiTheme="minorHAnsi" w:cstheme="minorHAnsi"/>
              </w:rPr>
              <w:t>arios o aviarios ad hoc)</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i/>
              </w:rPr>
            </w:pPr>
            <w:r w:rsidRPr="000B22F4">
              <w:rPr>
                <w:rFonts w:asciiTheme="minorHAnsi" w:eastAsia="Arial" w:hAnsiTheme="minorHAnsi" w:cstheme="minorHAnsi"/>
                <w:b/>
                <w:i/>
              </w:rPr>
              <w:lastRenderedPageBreak/>
              <w:t>·Invertebrados (excepto</w:t>
            </w:r>
          </w:p>
          <w:p w:rsidR="00364D32" w:rsidRPr="000B22F4" w:rsidRDefault="00D1262C">
            <w:pPr>
              <w:spacing w:after="0" w:line="240" w:lineRule="auto"/>
              <w:rPr>
                <w:rFonts w:asciiTheme="minorHAnsi" w:eastAsia="Arial" w:hAnsiTheme="minorHAnsi" w:cstheme="minorHAnsi"/>
                <w:b/>
                <w:i/>
              </w:rPr>
            </w:pPr>
            <w:r w:rsidRPr="000B22F4">
              <w:rPr>
                <w:rFonts w:asciiTheme="minorHAnsi" w:eastAsia="Arial" w:hAnsiTheme="minorHAnsi" w:cstheme="minorHAnsi"/>
                <w:b/>
                <w:i/>
              </w:rPr>
              <w:t xml:space="preserve">las abejas, los moluscos  pertenecientes al </w:t>
            </w:r>
            <w:proofErr w:type="spellStart"/>
            <w:r w:rsidRPr="000B22F4">
              <w:rPr>
                <w:rFonts w:asciiTheme="minorHAnsi" w:eastAsia="Arial" w:hAnsiTheme="minorHAnsi" w:cstheme="minorHAnsi"/>
                <w:b/>
                <w:i/>
              </w:rPr>
              <w:t>filum</w:t>
            </w:r>
            <w:proofErr w:type="spellEnd"/>
            <w:r w:rsidRPr="000B22F4">
              <w:rPr>
                <w:rFonts w:asciiTheme="minorHAnsi" w:eastAsia="Arial" w:hAnsiTheme="minorHAnsi" w:cstheme="minorHAnsi"/>
                <w:b/>
                <w:i/>
              </w:rPr>
              <w:t xml:space="preserve"> </w:t>
            </w:r>
            <w:proofErr w:type="spellStart"/>
            <w:r w:rsidRPr="000B22F4">
              <w:rPr>
                <w:rFonts w:asciiTheme="minorHAnsi" w:eastAsia="Arial" w:hAnsiTheme="minorHAnsi" w:cstheme="minorHAnsi"/>
                <w:b/>
                <w:i/>
              </w:rPr>
              <w:t>Mollusca</w:t>
            </w:r>
            <w:proofErr w:type="spellEnd"/>
            <w:r w:rsidRPr="000B22F4">
              <w:rPr>
                <w:rFonts w:asciiTheme="minorHAnsi" w:eastAsia="Arial" w:hAnsiTheme="minorHAnsi" w:cstheme="minorHAnsi"/>
                <w:b/>
                <w:i/>
              </w:rPr>
              <w:t xml:space="preserve"> y los crustáceos</w:t>
            </w:r>
          </w:p>
          <w:p w:rsidR="00364D32" w:rsidRPr="000B22F4" w:rsidRDefault="00D1262C">
            <w:pPr>
              <w:spacing w:after="0" w:line="240" w:lineRule="auto"/>
              <w:rPr>
                <w:rFonts w:asciiTheme="minorHAnsi" w:eastAsia="Arial" w:hAnsiTheme="minorHAnsi" w:cstheme="minorHAnsi"/>
                <w:b/>
                <w:i/>
              </w:rPr>
            </w:pPr>
            <w:r w:rsidRPr="000B22F4">
              <w:rPr>
                <w:rFonts w:asciiTheme="minorHAnsi" w:eastAsia="Arial" w:hAnsiTheme="minorHAnsi" w:cstheme="minorHAnsi"/>
                <w:b/>
                <w:i/>
              </w:rPr>
              <w:t xml:space="preserve">pertenecientes al </w:t>
            </w:r>
            <w:proofErr w:type="spellStart"/>
            <w:r w:rsidRPr="000B22F4">
              <w:rPr>
                <w:rFonts w:asciiTheme="minorHAnsi" w:eastAsia="Arial" w:hAnsiTheme="minorHAnsi" w:cstheme="minorHAnsi"/>
                <w:b/>
                <w:i/>
              </w:rPr>
              <w:t>subfilum</w:t>
            </w:r>
            <w:proofErr w:type="spellEnd"/>
            <w:r w:rsidRPr="000B22F4">
              <w:rPr>
                <w:rFonts w:asciiTheme="minorHAnsi" w:eastAsia="Arial" w:hAnsiTheme="minorHAnsi" w:cstheme="minorHAnsi"/>
                <w:b/>
                <w:i/>
              </w:rPr>
              <w:t xml:space="preserve"> </w:t>
            </w:r>
            <w:proofErr w:type="spellStart"/>
            <w:r w:rsidRPr="000B22F4">
              <w:rPr>
                <w:rFonts w:asciiTheme="minorHAnsi" w:eastAsia="Arial" w:hAnsiTheme="minorHAnsi" w:cstheme="minorHAnsi"/>
                <w:b/>
                <w:i/>
              </w:rPr>
              <w:t>Crustacea</w:t>
            </w:r>
            <w:proofErr w:type="spellEnd"/>
            <w:r w:rsidRPr="000B22F4">
              <w:rPr>
                <w:rFonts w:asciiTheme="minorHAnsi" w:eastAsia="Arial" w:hAnsiTheme="minorHAnsi" w:cstheme="minorHAnsi"/>
                <w:b/>
                <w:i/>
              </w:rPr>
              <w:t>)</w:t>
            </w:r>
          </w:p>
          <w:p w:rsidR="00364D32" w:rsidRPr="000B22F4" w:rsidRDefault="00364D32">
            <w:pPr>
              <w:spacing w:after="0" w:line="240" w:lineRule="auto"/>
              <w:rPr>
                <w:rFonts w:asciiTheme="minorHAnsi" w:eastAsia="Arial" w:hAnsiTheme="minorHAnsi" w:cstheme="minorHAnsi"/>
                <w:b/>
                <w:i/>
              </w:rPr>
            </w:pPr>
          </w:p>
          <w:p w:rsidR="00364D32" w:rsidRPr="000B22F4" w:rsidRDefault="00D1262C">
            <w:pPr>
              <w:spacing w:after="0" w:line="240" w:lineRule="auto"/>
              <w:rPr>
                <w:rFonts w:asciiTheme="minorHAnsi" w:eastAsia="Arial" w:hAnsiTheme="minorHAnsi" w:cstheme="minorHAnsi"/>
                <w:b/>
                <w:u w:val="single"/>
              </w:rPr>
            </w:pPr>
            <w:r w:rsidRPr="000B22F4">
              <w:rPr>
                <w:rFonts w:asciiTheme="minorHAnsi" w:eastAsia="Arial" w:hAnsiTheme="minorHAnsi" w:cstheme="minorHAnsi"/>
                <w:b/>
                <w:u w:val="single"/>
              </w:rPr>
              <w:t xml:space="preserve">Establecimientos: </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 xml:space="preserve">colección:100 o más,  alimentación (grillo, tenebrio, </w:t>
            </w:r>
            <w:proofErr w:type="spellStart"/>
            <w:r w:rsidRPr="000B22F4">
              <w:rPr>
                <w:rFonts w:asciiTheme="minorHAnsi" w:eastAsia="Arial" w:hAnsiTheme="minorHAnsi" w:cstheme="minorHAnsi"/>
                <w:b/>
              </w:rPr>
              <w:t>zoophoba</w:t>
            </w:r>
            <w:proofErr w:type="spellEnd"/>
            <w:r w:rsidRPr="000B22F4">
              <w:rPr>
                <w:rFonts w:asciiTheme="minorHAnsi" w:eastAsia="Arial" w:hAnsiTheme="minorHAnsi" w:cstheme="minorHAnsi"/>
                <w:b/>
              </w:rPr>
              <w:t>, cucaracha): 5000</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u w:val="single"/>
              </w:rPr>
            </w:pPr>
            <w:r w:rsidRPr="000B22F4">
              <w:rPr>
                <w:rFonts w:asciiTheme="minorHAnsi" w:eastAsia="Arial" w:hAnsiTheme="minorHAnsi" w:cstheme="minorHAnsi"/>
                <w:b/>
                <w:u w:val="single"/>
              </w:rPr>
              <w:t xml:space="preserve">Colección zoológica privada: </w:t>
            </w:r>
          </w:p>
          <w:p w:rsidR="00364D32" w:rsidRPr="000B22F4" w:rsidRDefault="00364D32">
            <w:pPr>
              <w:spacing w:after="0" w:line="240" w:lineRule="auto"/>
              <w:rPr>
                <w:rFonts w:asciiTheme="minorHAnsi" w:eastAsia="Arial" w:hAnsiTheme="minorHAnsi" w:cstheme="minorHAnsi"/>
                <w:b/>
                <w:u w:val="single"/>
              </w:rPr>
            </w:pP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lastRenderedPageBreak/>
              <w:t xml:space="preserve">colección:100, alimentación (grillo, tenebrio, </w:t>
            </w:r>
            <w:proofErr w:type="spellStart"/>
            <w:r w:rsidRPr="000B22F4">
              <w:rPr>
                <w:rFonts w:asciiTheme="minorHAnsi" w:eastAsia="Arial" w:hAnsiTheme="minorHAnsi" w:cstheme="minorHAnsi"/>
                <w:b/>
              </w:rPr>
              <w:t>zoophoba</w:t>
            </w:r>
            <w:proofErr w:type="spellEnd"/>
            <w:r w:rsidRPr="000B22F4">
              <w:rPr>
                <w:rFonts w:asciiTheme="minorHAnsi" w:eastAsia="Arial" w:hAnsiTheme="minorHAnsi" w:cstheme="minorHAnsi"/>
                <w:b/>
              </w:rPr>
              <w:t>, cucaracha): 5000</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i/>
              </w:rPr>
            </w:pPr>
            <w:r w:rsidRPr="000B22F4">
              <w:rPr>
                <w:rFonts w:asciiTheme="minorHAnsi" w:eastAsia="Arial" w:hAnsiTheme="minorHAnsi" w:cstheme="minorHAnsi"/>
                <w:b/>
                <w:i/>
              </w:rPr>
              <w:t>·Animales acuáticos ornamentales (peces)</w:t>
            </w:r>
          </w:p>
          <w:p w:rsidR="00364D32" w:rsidRPr="000B22F4" w:rsidRDefault="00D1262C">
            <w:pPr>
              <w:spacing w:after="0" w:line="240" w:lineRule="auto"/>
              <w:rPr>
                <w:rFonts w:asciiTheme="minorHAnsi" w:eastAsia="Arial" w:hAnsiTheme="minorHAnsi" w:cstheme="minorHAnsi"/>
                <w:b/>
                <w:u w:val="single"/>
              </w:rPr>
            </w:pPr>
            <w:r w:rsidRPr="000B22F4">
              <w:rPr>
                <w:rFonts w:asciiTheme="minorHAnsi" w:eastAsia="Arial" w:hAnsiTheme="minorHAnsi" w:cstheme="minorHAnsi"/>
                <w:b/>
                <w:u w:val="single"/>
              </w:rPr>
              <w:t>Establecimiento y colección privada:</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Se registrarán las instalaciones ornamentales abiertas y las instalaciones ornamentales cerradas que, debido a sus</w:t>
            </w:r>
          </w:p>
          <w:p w:rsidR="00364D32" w:rsidRPr="000B22F4" w:rsidRDefault="00D1262C">
            <w:pPr>
              <w:spacing w:after="0" w:line="240" w:lineRule="auto"/>
              <w:rPr>
                <w:rFonts w:asciiTheme="minorHAnsi" w:eastAsia="Arial" w:hAnsiTheme="minorHAnsi" w:cstheme="minorHAnsi"/>
                <w:b/>
              </w:rPr>
            </w:pPr>
            <w:proofErr w:type="gramStart"/>
            <w:r w:rsidRPr="000B22F4">
              <w:rPr>
                <w:rFonts w:asciiTheme="minorHAnsi" w:eastAsia="Arial" w:hAnsiTheme="minorHAnsi" w:cstheme="minorHAnsi"/>
                <w:b/>
              </w:rPr>
              <w:t>patrones</w:t>
            </w:r>
            <w:proofErr w:type="gramEnd"/>
            <w:r w:rsidRPr="000B22F4">
              <w:rPr>
                <w:rFonts w:asciiTheme="minorHAnsi" w:eastAsia="Arial" w:hAnsiTheme="minorHAnsi" w:cstheme="minorHAnsi"/>
                <w:b/>
              </w:rPr>
              <w:t xml:space="preserve"> de desplazamiento, generen un riesgo importante de dispersión de enfermedades.</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i/>
              </w:rPr>
            </w:pPr>
            <w:r w:rsidRPr="000B22F4">
              <w:rPr>
                <w:rFonts w:asciiTheme="minorHAnsi" w:eastAsia="Arial" w:hAnsiTheme="minorHAnsi" w:cstheme="minorHAnsi"/>
                <w:b/>
                <w:i/>
              </w:rPr>
              <w:t>·Anfibios:</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u w:val="single"/>
              </w:rPr>
            </w:pPr>
            <w:r w:rsidRPr="000B22F4">
              <w:rPr>
                <w:rFonts w:asciiTheme="minorHAnsi" w:eastAsia="Arial" w:hAnsiTheme="minorHAnsi" w:cstheme="minorHAnsi"/>
                <w:b/>
                <w:u w:val="single"/>
              </w:rPr>
              <w:t>Establecimiento y colección privada:</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-Para anfibios que se reproduzcan en aguas continentales, se registrarán las instalaciones ornamentales abiertas y las instalaciones ornamentales cerradas que, debido a sus patrones de desplazamiento, generen un riesgo importante de dispersión de enfermedades.</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hAnsiTheme="minorHAnsi" w:cstheme="minorHAnsi"/>
              </w:rPr>
            </w:pPr>
            <w:r w:rsidRPr="000B22F4">
              <w:rPr>
                <w:rFonts w:asciiTheme="minorHAnsi" w:eastAsia="Arial" w:hAnsiTheme="minorHAnsi" w:cstheme="minorHAnsi"/>
                <w:b/>
              </w:rPr>
              <w:t xml:space="preserve">-Anfibios cuyas larvas se críen en plantas u oquedades: 100 </w:t>
            </w:r>
          </w:p>
          <w:p w:rsidR="00364D32" w:rsidRPr="000B22F4" w:rsidRDefault="00364D32">
            <w:pPr>
              <w:spacing w:after="0" w:line="240" w:lineRule="auto"/>
              <w:rPr>
                <w:rFonts w:asciiTheme="minorHAnsi" w:eastAsia="Arial" w:hAnsiTheme="minorHAnsi" w:cstheme="minorHAnsi"/>
                <w:b/>
              </w:rPr>
            </w:pP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i/>
              </w:rPr>
            </w:pPr>
            <w:r w:rsidRPr="000B22F4">
              <w:rPr>
                <w:rFonts w:asciiTheme="minorHAnsi" w:eastAsia="Arial" w:hAnsiTheme="minorHAnsi" w:cstheme="minorHAnsi"/>
                <w:b/>
                <w:i/>
              </w:rPr>
              <w:t>·Reptiles:</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u w:val="single"/>
              </w:rPr>
            </w:pPr>
            <w:r w:rsidRPr="000B22F4">
              <w:rPr>
                <w:rFonts w:asciiTheme="minorHAnsi" w:eastAsia="Arial" w:hAnsiTheme="minorHAnsi" w:cstheme="minorHAnsi"/>
                <w:b/>
                <w:u w:val="single"/>
              </w:rPr>
              <w:t>Establecimientos:</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i/>
              </w:rPr>
              <w:lastRenderedPageBreak/>
              <w:t>Quelonios:</w:t>
            </w:r>
            <w:r w:rsidRPr="000B22F4">
              <w:rPr>
                <w:rFonts w:asciiTheme="minorHAnsi" w:eastAsia="Arial" w:hAnsiTheme="minorHAnsi" w:cstheme="minorHAnsi"/>
                <w:b/>
              </w:rPr>
              <w:t xml:space="preserve"> </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Grandes (más de 2 kg): 30 o más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Medianos (entre 500 g y 2 kg): 50 o más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Pequeños (hasta 500 g): 100 o más</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i/>
              </w:rPr>
            </w:pPr>
            <w:r w:rsidRPr="000B22F4">
              <w:rPr>
                <w:rFonts w:asciiTheme="minorHAnsi" w:eastAsia="Arial" w:hAnsiTheme="minorHAnsi" w:cstheme="minorHAnsi"/>
                <w:b/>
                <w:i/>
              </w:rPr>
              <w:t>Saurios: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 xml:space="preserve">Grandes (más de 500 gr): 15 o más </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 xml:space="preserve">Medianos (entre 100 gr y 500g ): 25 o más </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Pequeños (hasta 100 gr): 50 o más</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i/>
              </w:rPr>
            </w:pPr>
            <w:r w:rsidRPr="000B22F4">
              <w:rPr>
                <w:rFonts w:asciiTheme="minorHAnsi" w:eastAsia="Arial" w:hAnsiTheme="minorHAnsi" w:cstheme="minorHAnsi"/>
                <w:b/>
                <w:i/>
              </w:rPr>
              <w:t>Ofidios: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Grandes (más de 500 gr): 15 o más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Medianos (entre 100 gr y 500 g): 25 o más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Pequeños (hasta 100 gr): 50 o más</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u w:val="single"/>
              </w:rPr>
            </w:pPr>
            <w:r w:rsidRPr="000B22F4">
              <w:rPr>
                <w:rFonts w:asciiTheme="minorHAnsi" w:eastAsia="Arial" w:hAnsiTheme="minorHAnsi" w:cstheme="minorHAnsi"/>
                <w:b/>
                <w:u w:val="single"/>
              </w:rPr>
              <w:t>Colección zoológica privada:</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i/>
              </w:rPr>
            </w:pPr>
            <w:r w:rsidRPr="000B22F4">
              <w:rPr>
                <w:rFonts w:asciiTheme="minorHAnsi" w:eastAsia="Arial" w:hAnsiTheme="minorHAnsi" w:cstheme="minorHAnsi"/>
                <w:b/>
                <w:i/>
              </w:rPr>
              <w:t xml:space="preserve">Quelonios: </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Grandes (más de 2 kg): 30 o más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Medianos (entre 500 gr y 2 kg): 50 o más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Pequeños (hasta 500gr): 100 o más</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i/>
              </w:rPr>
            </w:pPr>
            <w:r w:rsidRPr="000B22F4">
              <w:rPr>
                <w:rFonts w:asciiTheme="minorHAnsi" w:eastAsia="Arial" w:hAnsiTheme="minorHAnsi" w:cstheme="minorHAnsi"/>
                <w:b/>
                <w:i/>
              </w:rPr>
              <w:t>Saurios: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Grandes (más de 500 gr): 30 o más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Medianos (entre 100 gr y 500gr): 50 o más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Pequeños (hasta 100 gr): 100 o más</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i/>
              </w:rPr>
            </w:pPr>
            <w:r w:rsidRPr="000B22F4">
              <w:rPr>
                <w:rFonts w:asciiTheme="minorHAnsi" w:eastAsia="Arial" w:hAnsiTheme="minorHAnsi" w:cstheme="minorHAnsi"/>
                <w:b/>
                <w:i/>
              </w:rPr>
              <w:t>Ofidios: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Grandes (más de 500 gr): 30 o más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Medianos (entre 100 gr y 500 g): 50 o más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·Pequeños (hasta 100 gr): 100 o más</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i/>
              </w:rPr>
            </w:pPr>
            <w:r w:rsidRPr="000B22F4">
              <w:rPr>
                <w:rFonts w:asciiTheme="minorHAnsi" w:eastAsia="Arial" w:hAnsiTheme="minorHAnsi" w:cstheme="minorHAnsi"/>
                <w:b/>
              </w:rPr>
              <w:t>·</w:t>
            </w:r>
            <w:r w:rsidRPr="000B22F4">
              <w:rPr>
                <w:rFonts w:asciiTheme="minorHAnsi" w:eastAsia="Arial" w:hAnsiTheme="minorHAnsi" w:cstheme="minorHAnsi"/>
                <w:b/>
                <w:i/>
              </w:rPr>
              <w:t>Aves: especímenes de especies aviares</w:t>
            </w:r>
          </w:p>
          <w:p w:rsidR="00364D32" w:rsidRPr="000B22F4" w:rsidRDefault="00D1262C">
            <w:pPr>
              <w:spacing w:after="0" w:line="240" w:lineRule="auto"/>
              <w:rPr>
                <w:rFonts w:asciiTheme="minorHAnsi" w:eastAsia="Arial" w:hAnsiTheme="minorHAnsi" w:cstheme="minorHAnsi"/>
                <w:b/>
                <w:i/>
              </w:rPr>
            </w:pPr>
            <w:proofErr w:type="gramStart"/>
            <w:r w:rsidRPr="000B22F4">
              <w:rPr>
                <w:rFonts w:asciiTheme="minorHAnsi" w:eastAsia="Arial" w:hAnsiTheme="minorHAnsi" w:cstheme="minorHAnsi"/>
                <w:b/>
                <w:i/>
              </w:rPr>
              <w:t>distintos</w:t>
            </w:r>
            <w:proofErr w:type="gramEnd"/>
            <w:r w:rsidRPr="000B22F4">
              <w:rPr>
                <w:rFonts w:asciiTheme="minorHAnsi" w:eastAsia="Arial" w:hAnsiTheme="minorHAnsi" w:cstheme="minorHAnsi"/>
                <w:b/>
                <w:i/>
              </w:rPr>
              <w:t xml:space="preserve"> de las aves de corral.</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u w:val="single"/>
              </w:rPr>
            </w:pPr>
            <w:r w:rsidRPr="000B22F4">
              <w:rPr>
                <w:rFonts w:asciiTheme="minorHAnsi" w:eastAsia="Arial" w:hAnsiTheme="minorHAnsi" w:cstheme="minorHAnsi"/>
                <w:b/>
                <w:u w:val="single"/>
              </w:rPr>
              <w:t>Establecimientos:</w:t>
            </w:r>
          </w:p>
          <w:p w:rsidR="00364D32" w:rsidRPr="000B22F4" w:rsidRDefault="00364D32">
            <w:pPr>
              <w:spacing w:after="0" w:line="240" w:lineRule="auto"/>
              <w:rPr>
                <w:rFonts w:asciiTheme="minorHAnsi" w:eastAsia="Arial" w:hAnsiTheme="minorHAnsi" w:cstheme="minorHAnsi"/>
                <w:b/>
                <w:u w:val="single"/>
              </w:rPr>
            </w:pP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Grandes (peso superior a 500  gr): 12 o más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Medianas (100-500 gr): 30 o más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Pequeñas (menos de 100 gr): 80 o más</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u w:val="single"/>
              </w:rPr>
            </w:pPr>
            <w:r w:rsidRPr="000B22F4">
              <w:rPr>
                <w:rFonts w:asciiTheme="minorHAnsi" w:eastAsia="Arial" w:hAnsiTheme="minorHAnsi" w:cstheme="minorHAnsi"/>
                <w:b/>
                <w:u w:val="single"/>
              </w:rPr>
              <w:t>Colección zoológica privada:</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Grandes (peso superior a 500  gr): 30 o más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Medianas (100-500 gr): 80 o más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Pequeñas (menos de 100 gr): 200 o más</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·Roedores</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u w:val="single"/>
              </w:rPr>
            </w:pPr>
            <w:r w:rsidRPr="000B22F4">
              <w:rPr>
                <w:rFonts w:asciiTheme="minorHAnsi" w:eastAsia="Arial" w:hAnsiTheme="minorHAnsi" w:cstheme="minorHAnsi"/>
                <w:b/>
                <w:u w:val="single"/>
              </w:rPr>
              <w:t>Establecimientos:</w:t>
            </w:r>
          </w:p>
          <w:p w:rsidR="00364D32" w:rsidRPr="000B22F4" w:rsidRDefault="00364D32">
            <w:pPr>
              <w:spacing w:after="0" w:line="240" w:lineRule="auto"/>
              <w:rPr>
                <w:rFonts w:asciiTheme="minorHAnsi" w:eastAsia="Arial" w:hAnsiTheme="minorHAnsi" w:cstheme="minorHAnsi"/>
                <w:b/>
                <w:u w:val="single"/>
              </w:rPr>
            </w:pPr>
          </w:p>
          <w:p w:rsidR="00364D32" w:rsidRPr="000B22F4" w:rsidRDefault="00D1262C">
            <w:pPr>
              <w:spacing w:after="0" w:line="240" w:lineRule="auto"/>
              <w:rPr>
                <w:rFonts w:asciiTheme="minorHAnsi" w:hAnsiTheme="minorHAnsi" w:cstheme="minorHAnsi"/>
              </w:rPr>
            </w:pPr>
            <w:r w:rsidRPr="000B22F4">
              <w:rPr>
                <w:rFonts w:asciiTheme="minorHAnsi" w:eastAsia="Arial" w:hAnsiTheme="minorHAnsi" w:cstheme="minorHAnsi"/>
                <w:b/>
              </w:rPr>
              <w:t>Colección: 20 o más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No incluidos los roedores que sirven como alimento</w:t>
            </w:r>
          </w:p>
          <w:p w:rsidR="00364D32" w:rsidRPr="000B22F4" w:rsidRDefault="00364D32">
            <w:pPr>
              <w:spacing w:after="0" w:line="240" w:lineRule="auto"/>
              <w:rPr>
                <w:rFonts w:asciiTheme="minorHAnsi" w:eastAsia="Arial" w:hAnsiTheme="minorHAnsi" w:cstheme="minorHAnsi"/>
                <w:b/>
              </w:rPr>
            </w:pPr>
          </w:p>
          <w:p w:rsidR="00364D32" w:rsidRPr="000B22F4" w:rsidRDefault="00D1262C">
            <w:pPr>
              <w:spacing w:after="0" w:line="240" w:lineRule="auto"/>
              <w:rPr>
                <w:rFonts w:asciiTheme="minorHAnsi" w:eastAsia="Arial" w:hAnsiTheme="minorHAnsi" w:cstheme="minorHAnsi"/>
                <w:b/>
                <w:u w:val="single"/>
              </w:rPr>
            </w:pPr>
            <w:r w:rsidRPr="000B22F4">
              <w:rPr>
                <w:rFonts w:asciiTheme="minorHAnsi" w:eastAsia="Arial" w:hAnsiTheme="minorHAnsi" w:cstheme="minorHAnsi"/>
                <w:b/>
                <w:u w:val="single"/>
              </w:rPr>
              <w:t>Colección zoológica privada:</w:t>
            </w:r>
          </w:p>
          <w:p w:rsidR="00364D32" w:rsidRPr="000B22F4" w:rsidRDefault="00364D32">
            <w:pPr>
              <w:spacing w:after="0" w:line="240" w:lineRule="auto"/>
              <w:rPr>
                <w:rFonts w:asciiTheme="minorHAnsi" w:eastAsia="Arial" w:hAnsiTheme="minorHAnsi" w:cstheme="minorHAnsi"/>
                <w:b/>
                <w:u w:val="single"/>
              </w:rPr>
            </w:pP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Colección:40 o más</w:t>
            </w:r>
          </w:p>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No incluidos los roedores que sirven como alimento</w:t>
            </w:r>
          </w:p>
          <w:p w:rsidR="00364D32" w:rsidRPr="000B22F4" w:rsidRDefault="00364D32">
            <w:pPr>
              <w:spacing w:after="0" w:line="240" w:lineRule="auto"/>
              <w:rPr>
                <w:rFonts w:asciiTheme="minorHAnsi" w:eastAsia="Arial" w:hAnsiTheme="minorHAnsi" w:cstheme="minorHAnsi"/>
                <w:b/>
              </w:rPr>
            </w:pPr>
          </w:p>
          <w:p w:rsidR="00364D32" w:rsidRPr="000B22F4" w:rsidRDefault="00364D32">
            <w:pPr>
              <w:spacing w:after="0" w:line="240" w:lineRule="auto"/>
              <w:rPr>
                <w:rFonts w:asciiTheme="minorHAnsi" w:eastAsia="Arial" w:hAnsiTheme="minorHAnsi" w:cstheme="minorHAnsi"/>
                <w:b/>
              </w:rPr>
            </w:pPr>
          </w:p>
        </w:tc>
      </w:tr>
      <w:tr w:rsidR="00364D32" w:rsidRPr="000B22F4">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rPr>
            </w:pPr>
            <w:r w:rsidRPr="000B22F4">
              <w:rPr>
                <w:rFonts w:asciiTheme="minorHAnsi" w:eastAsia="Arial" w:hAnsiTheme="minorHAnsi" w:cstheme="minorHAnsi"/>
              </w:rPr>
              <w:lastRenderedPageBreak/>
              <w:t>Cuadro 2</w:t>
            </w:r>
          </w:p>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bl>
    <w:p w:rsidR="00364D32" w:rsidRPr="000B22F4" w:rsidRDefault="00364D32">
      <w:pPr>
        <w:rPr>
          <w:rFonts w:asciiTheme="minorHAnsi" w:hAnsiTheme="minorHAnsi" w:cstheme="minorHAnsi"/>
        </w:rPr>
      </w:pPr>
    </w:p>
    <w:p w:rsidR="00364D32" w:rsidRPr="000B22F4" w:rsidRDefault="00D1262C" w:rsidP="00BA51CD">
      <w:pPr>
        <w:jc w:val="center"/>
        <w:rPr>
          <w:rFonts w:asciiTheme="minorHAnsi" w:eastAsia="Arial" w:hAnsiTheme="minorHAnsi" w:cstheme="minorHAnsi"/>
          <w:b/>
        </w:rPr>
      </w:pPr>
      <w:r w:rsidRPr="000B22F4">
        <w:rPr>
          <w:rFonts w:asciiTheme="minorHAnsi" w:eastAsia="Arial" w:hAnsiTheme="minorHAnsi" w:cstheme="minorHAnsi"/>
          <w:b/>
        </w:rPr>
        <w:t>ANEXO III – Informe anual</w:t>
      </w:r>
    </w:p>
    <w:tbl>
      <w:tblPr>
        <w:tblStyle w:val="a7"/>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364D32" w:rsidRPr="000B22F4">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 xml:space="preserve">Texto </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364D32" w:rsidRPr="000B22F4">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bl>
    <w:p w:rsidR="00364D32" w:rsidRPr="000B22F4" w:rsidRDefault="00364D32">
      <w:pPr>
        <w:rPr>
          <w:rFonts w:asciiTheme="minorHAnsi" w:eastAsia="Arial" w:hAnsiTheme="minorHAnsi" w:cstheme="minorHAnsi"/>
        </w:rPr>
      </w:pPr>
    </w:p>
    <w:p w:rsidR="00364D32" w:rsidRPr="000B22F4" w:rsidRDefault="00D1262C">
      <w:pPr>
        <w:pBdr>
          <w:top w:val="nil"/>
          <w:left w:val="nil"/>
          <w:bottom w:val="nil"/>
          <w:right w:val="nil"/>
          <w:between w:val="nil"/>
        </w:pBdr>
        <w:spacing w:after="0" w:line="240" w:lineRule="auto"/>
        <w:ind w:right="253"/>
        <w:rPr>
          <w:rFonts w:asciiTheme="minorHAnsi" w:eastAsia="Arial" w:hAnsiTheme="minorHAnsi" w:cstheme="minorHAnsi"/>
          <w:b/>
        </w:rPr>
      </w:pPr>
      <w:r w:rsidRPr="000B22F4">
        <w:rPr>
          <w:rFonts w:asciiTheme="minorHAnsi" w:eastAsia="Arial" w:hAnsiTheme="minorHAnsi" w:cstheme="minorHAnsi"/>
          <w:b/>
        </w:rPr>
        <w:t>ANEXO IV - Contenido mínimo del libro de registro</w:t>
      </w:r>
    </w:p>
    <w:p w:rsidR="00364D32" w:rsidRPr="000B22F4" w:rsidRDefault="00364D32">
      <w:pPr>
        <w:pBdr>
          <w:top w:val="nil"/>
          <w:left w:val="nil"/>
          <w:bottom w:val="nil"/>
          <w:right w:val="nil"/>
          <w:between w:val="nil"/>
        </w:pBdr>
        <w:spacing w:after="0" w:line="240" w:lineRule="auto"/>
        <w:ind w:right="253"/>
        <w:rPr>
          <w:rFonts w:asciiTheme="minorHAnsi" w:eastAsia="Arial" w:hAnsiTheme="minorHAnsi" w:cstheme="minorHAnsi"/>
          <w:b/>
        </w:rPr>
      </w:pPr>
    </w:p>
    <w:tbl>
      <w:tblPr>
        <w:tblStyle w:val="a8"/>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364D32" w:rsidRPr="000B22F4">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Texto</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364D32" w:rsidRPr="000B22F4">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bl>
    <w:p w:rsidR="00364D32" w:rsidRPr="000B22F4" w:rsidRDefault="00364D32">
      <w:pPr>
        <w:pBdr>
          <w:top w:val="nil"/>
          <w:left w:val="nil"/>
          <w:bottom w:val="nil"/>
          <w:right w:val="nil"/>
          <w:between w:val="nil"/>
        </w:pBdr>
        <w:spacing w:after="0" w:line="240" w:lineRule="auto"/>
        <w:ind w:right="253"/>
        <w:rPr>
          <w:rFonts w:asciiTheme="minorHAnsi" w:eastAsia="Arial" w:hAnsiTheme="minorHAnsi" w:cstheme="minorHAnsi"/>
        </w:rPr>
      </w:pPr>
    </w:p>
    <w:p w:rsidR="00364D32" w:rsidRPr="000B22F4" w:rsidRDefault="00D1262C">
      <w:pPr>
        <w:pBdr>
          <w:top w:val="nil"/>
          <w:left w:val="nil"/>
          <w:bottom w:val="nil"/>
          <w:right w:val="nil"/>
          <w:between w:val="nil"/>
        </w:pBdr>
        <w:spacing w:after="0" w:line="240" w:lineRule="auto"/>
        <w:ind w:right="253"/>
        <w:rPr>
          <w:rFonts w:asciiTheme="minorHAnsi" w:eastAsia="Arial" w:hAnsiTheme="minorHAnsi" w:cstheme="minorHAnsi"/>
          <w:b/>
        </w:rPr>
      </w:pPr>
      <w:r w:rsidRPr="000B22F4">
        <w:rPr>
          <w:rFonts w:asciiTheme="minorHAnsi" w:eastAsia="Arial" w:hAnsiTheme="minorHAnsi" w:cstheme="minorHAnsi"/>
          <w:b/>
        </w:rPr>
        <w:t>ANEXO  - Contenido mínimo del Sistema Integral de Gestión - SIGE</w:t>
      </w:r>
    </w:p>
    <w:p w:rsidR="00364D32" w:rsidRPr="000B22F4" w:rsidRDefault="00364D32">
      <w:pPr>
        <w:pBdr>
          <w:top w:val="nil"/>
          <w:left w:val="nil"/>
          <w:bottom w:val="nil"/>
          <w:right w:val="nil"/>
          <w:between w:val="nil"/>
        </w:pBdr>
        <w:spacing w:after="0" w:line="240" w:lineRule="auto"/>
        <w:ind w:right="253"/>
        <w:rPr>
          <w:rFonts w:asciiTheme="minorHAnsi" w:eastAsia="Arial" w:hAnsiTheme="minorHAnsi" w:cstheme="minorHAnsi"/>
          <w:b/>
        </w:rPr>
      </w:pPr>
    </w:p>
    <w:tbl>
      <w:tblPr>
        <w:tblStyle w:val="a9"/>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364D32" w:rsidRPr="000B22F4">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 xml:space="preserve">Texto </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364D32" w:rsidRPr="000B22F4">
        <w:tc>
          <w:tcPr>
            <w:tcW w:w="4665" w:type="dxa"/>
            <w:shd w:val="clear" w:color="auto" w:fill="auto"/>
            <w:tcMar>
              <w:left w:w="103" w:type="dxa"/>
            </w:tcMar>
          </w:tcPr>
          <w:p w:rsidR="00364D32" w:rsidRPr="000B22F4" w:rsidRDefault="00364D32">
            <w:pPr>
              <w:pBdr>
                <w:top w:val="nil"/>
                <w:left w:val="nil"/>
                <w:bottom w:val="nil"/>
                <w:right w:val="nil"/>
                <w:between w:val="nil"/>
              </w:pBdr>
              <w:spacing w:after="0" w:line="240" w:lineRule="auto"/>
              <w:ind w:right="253"/>
              <w:rPr>
                <w:rFonts w:asciiTheme="minorHAnsi" w:eastAsia="Arial" w:hAnsiTheme="minorHAnsi" w:cstheme="minorHAnsi"/>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bl>
    <w:p w:rsidR="00364D32" w:rsidRPr="000B22F4" w:rsidRDefault="00364D32">
      <w:pPr>
        <w:pBdr>
          <w:top w:val="nil"/>
          <w:left w:val="nil"/>
          <w:bottom w:val="nil"/>
          <w:right w:val="nil"/>
          <w:between w:val="nil"/>
        </w:pBdr>
        <w:spacing w:after="0" w:line="240" w:lineRule="auto"/>
        <w:ind w:right="253"/>
        <w:rPr>
          <w:rFonts w:asciiTheme="minorHAnsi" w:eastAsia="Arial" w:hAnsiTheme="minorHAnsi" w:cstheme="minorHAnsi"/>
        </w:rPr>
      </w:pPr>
    </w:p>
    <w:p w:rsidR="00364D32" w:rsidRPr="000B22F4" w:rsidRDefault="00364D32">
      <w:pPr>
        <w:pBdr>
          <w:top w:val="nil"/>
          <w:left w:val="nil"/>
          <w:bottom w:val="nil"/>
          <w:right w:val="nil"/>
          <w:between w:val="nil"/>
        </w:pBdr>
        <w:spacing w:after="0" w:line="240" w:lineRule="auto"/>
        <w:ind w:right="253"/>
        <w:rPr>
          <w:rFonts w:asciiTheme="minorHAnsi" w:eastAsia="Arial" w:hAnsiTheme="minorHAnsi" w:cstheme="minorHAnsi"/>
        </w:rPr>
      </w:pPr>
    </w:p>
    <w:p w:rsidR="00364D32" w:rsidRPr="000B22F4" w:rsidRDefault="00D1262C">
      <w:pPr>
        <w:pBdr>
          <w:top w:val="nil"/>
          <w:left w:val="nil"/>
          <w:bottom w:val="nil"/>
          <w:right w:val="nil"/>
          <w:between w:val="nil"/>
        </w:pBdr>
        <w:spacing w:after="0" w:line="240" w:lineRule="auto"/>
        <w:ind w:right="253"/>
        <w:rPr>
          <w:rFonts w:asciiTheme="minorHAnsi" w:eastAsia="Arial" w:hAnsiTheme="minorHAnsi" w:cstheme="minorHAnsi"/>
        </w:rPr>
      </w:pPr>
      <w:r w:rsidRPr="000B22F4">
        <w:rPr>
          <w:rFonts w:asciiTheme="minorHAnsi" w:eastAsia="Arial" w:hAnsiTheme="minorHAnsi" w:cstheme="minorHAnsi"/>
          <w:b/>
        </w:rPr>
        <w:t xml:space="preserve">ANEXO VI - </w:t>
      </w:r>
      <w:r w:rsidRPr="000B22F4">
        <w:rPr>
          <w:rFonts w:asciiTheme="minorHAnsi" w:eastAsia="Arial" w:hAnsiTheme="minorHAnsi" w:cstheme="minorHAnsi"/>
        </w:rPr>
        <w:t>Contenido mínimo de los cursos de formación</w:t>
      </w:r>
    </w:p>
    <w:p w:rsidR="00364D32" w:rsidRPr="000B22F4" w:rsidRDefault="00364D32">
      <w:pPr>
        <w:pBdr>
          <w:top w:val="nil"/>
          <w:left w:val="nil"/>
          <w:bottom w:val="nil"/>
          <w:right w:val="nil"/>
          <w:between w:val="nil"/>
        </w:pBdr>
        <w:spacing w:after="0" w:line="240" w:lineRule="auto"/>
        <w:ind w:right="253"/>
        <w:rPr>
          <w:rFonts w:asciiTheme="minorHAnsi" w:eastAsia="Arial" w:hAnsiTheme="minorHAnsi" w:cstheme="minorHAnsi"/>
          <w:b/>
        </w:rPr>
      </w:pPr>
    </w:p>
    <w:tbl>
      <w:tblPr>
        <w:tblStyle w:val="aa"/>
        <w:tblW w:w="139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5897"/>
        <w:gridCol w:w="6828"/>
      </w:tblGrid>
      <w:tr w:rsidR="00364D32" w:rsidRPr="000B22F4">
        <w:tc>
          <w:tcPr>
            <w:tcW w:w="1269"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 xml:space="preserve">Texto </w:t>
            </w:r>
          </w:p>
        </w:tc>
        <w:tc>
          <w:tcPr>
            <w:tcW w:w="5897"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6828"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364D32" w:rsidRPr="000B22F4">
        <w:tc>
          <w:tcPr>
            <w:tcW w:w="1269" w:type="dxa"/>
            <w:shd w:val="clear" w:color="auto" w:fill="auto"/>
            <w:tcMar>
              <w:left w:w="103" w:type="dxa"/>
            </w:tcMar>
          </w:tcPr>
          <w:p w:rsidR="00364D32" w:rsidRPr="000B22F4" w:rsidRDefault="00364D32">
            <w:pPr>
              <w:pBdr>
                <w:top w:val="nil"/>
                <w:left w:val="nil"/>
                <w:bottom w:val="nil"/>
                <w:right w:val="nil"/>
                <w:between w:val="nil"/>
              </w:pBdr>
              <w:spacing w:after="0" w:line="240" w:lineRule="auto"/>
              <w:ind w:right="253"/>
              <w:rPr>
                <w:rFonts w:asciiTheme="minorHAnsi" w:eastAsia="Arial" w:hAnsiTheme="minorHAnsi" w:cstheme="minorHAnsi"/>
                <w:b/>
              </w:rPr>
            </w:pPr>
          </w:p>
        </w:tc>
        <w:tc>
          <w:tcPr>
            <w:tcW w:w="5897"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6828"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bl>
    <w:p w:rsidR="00364D32" w:rsidRPr="000B22F4" w:rsidRDefault="00364D32">
      <w:pPr>
        <w:pBdr>
          <w:top w:val="nil"/>
          <w:left w:val="nil"/>
          <w:bottom w:val="nil"/>
          <w:right w:val="nil"/>
          <w:between w:val="nil"/>
        </w:pBdr>
        <w:spacing w:after="0" w:line="240" w:lineRule="auto"/>
        <w:ind w:right="253"/>
        <w:rPr>
          <w:rFonts w:asciiTheme="minorHAnsi" w:eastAsia="Arial" w:hAnsiTheme="minorHAnsi" w:cstheme="minorHAnsi"/>
        </w:rPr>
      </w:pPr>
    </w:p>
    <w:p w:rsidR="00364D32" w:rsidRPr="000B22F4" w:rsidRDefault="00D1262C">
      <w:pPr>
        <w:rPr>
          <w:rFonts w:asciiTheme="minorHAnsi" w:eastAsia="Arial" w:hAnsiTheme="minorHAnsi" w:cstheme="minorHAnsi"/>
          <w:b/>
        </w:rPr>
      </w:pPr>
      <w:r w:rsidRPr="000B22F4">
        <w:rPr>
          <w:rFonts w:asciiTheme="minorHAnsi" w:eastAsia="Arial" w:hAnsiTheme="minorHAnsi" w:cstheme="minorHAnsi"/>
          <w:b/>
        </w:rPr>
        <w:t>ANEXO VII - Datos mínimos que el titular del núcleo zoológico deberá facilitar a las autoridades competentes para el registro.</w:t>
      </w:r>
    </w:p>
    <w:tbl>
      <w:tblPr>
        <w:tblStyle w:val="ab"/>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364D32" w:rsidRPr="000B22F4">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Texto</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364D32" w:rsidRPr="000B22F4">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bl>
    <w:p w:rsidR="00364D32" w:rsidRPr="000B22F4" w:rsidRDefault="00364D32">
      <w:pPr>
        <w:rPr>
          <w:rFonts w:asciiTheme="minorHAnsi" w:eastAsia="Arial" w:hAnsiTheme="minorHAnsi" w:cstheme="minorHAnsi"/>
          <w:b/>
        </w:rPr>
      </w:pPr>
    </w:p>
    <w:p w:rsidR="00364D32" w:rsidRPr="000B22F4" w:rsidRDefault="00D1262C">
      <w:pPr>
        <w:rPr>
          <w:rFonts w:asciiTheme="minorHAnsi" w:eastAsia="Arial" w:hAnsiTheme="minorHAnsi" w:cstheme="minorHAnsi"/>
          <w:b/>
        </w:rPr>
      </w:pPr>
      <w:r w:rsidRPr="000B22F4">
        <w:rPr>
          <w:rFonts w:asciiTheme="minorHAnsi" w:eastAsia="Arial" w:hAnsiTheme="minorHAnsi" w:cstheme="minorHAnsi"/>
          <w:b/>
        </w:rPr>
        <w:lastRenderedPageBreak/>
        <w:t>ANEXO VIII - Datos mínimos que contendrá el Registro de núcleos zoológicos</w:t>
      </w:r>
    </w:p>
    <w:tbl>
      <w:tblPr>
        <w:tblStyle w:val="ac"/>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364D32" w:rsidRPr="000B22F4">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364D32" w:rsidRPr="000B22F4" w:rsidRDefault="00D1262C">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364D32" w:rsidRPr="000B22F4">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c>
          <w:tcPr>
            <w:tcW w:w="4665" w:type="dxa"/>
            <w:shd w:val="clear" w:color="auto" w:fill="auto"/>
            <w:tcMar>
              <w:left w:w="103" w:type="dxa"/>
            </w:tcMar>
          </w:tcPr>
          <w:p w:rsidR="00364D32" w:rsidRPr="000B22F4" w:rsidRDefault="00364D32">
            <w:pPr>
              <w:spacing w:after="0" w:line="240" w:lineRule="auto"/>
              <w:rPr>
                <w:rFonts w:asciiTheme="minorHAnsi" w:eastAsia="Arial" w:hAnsiTheme="minorHAnsi" w:cstheme="minorHAnsi"/>
                <w:b/>
              </w:rPr>
            </w:pPr>
          </w:p>
        </w:tc>
      </w:tr>
    </w:tbl>
    <w:p w:rsidR="00364D32" w:rsidRPr="000B22F4" w:rsidRDefault="00364D32">
      <w:pPr>
        <w:rPr>
          <w:rFonts w:asciiTheme="minorHAnsi" w:hAnsiTheme="minorHAnsi" w:cstheme="minorHAnsi"/>
        </w:rPr>
      </w:pPr>
    </w:p>
    <w:p w:rsidR="00BA51CD" w:rsidRPr="000B22F4" w:rsidRDefault="00BA51CD" w:rsidP="00BA51CD">
      <w:pPr>
        <w:autoSpaceDE w:val="0"/>
        <w:autoSpaceDN w:val="0"/>
        <w:adjustRightInd w:val="0"/>
        <w:spacing w:after="120" w:line="240" w:lineRule="auto"/>
        <w:rPr>
          <w:rFonts w:asciiTheme="minorHAnsi" w:hAnsiTheme="minorHAnsi" w:cstheme="minorHAnsi"/>
          <w:b/>
          <w:bCs/>
          <w:color w:val="000000"/>
        </w:rPr>
      </w:pPr>
      <w:r w:rsidRPr="000B22F4">
        <w:rPr>
          <w:rFonts w:asciiTheme="minorHAnsi" w:hAnsiTheme="minorHAnsi" w:cstheme="minorHAnsi"/>
          <w:b/>
          <w:color w:val="000000"/>
        </w:rPr>
        <w:t>ANEXO IX</w:t>
      </w:r>
      <w:r w:rsidRPr="000B22F4">
        <w:rPr>
          <w:rFonts w:asciiTheme="minorHAnsi" w:hAnsiTheme="minorHAnsi" w:cstheme="minorHAnsi"/>
          <w:color w:val="000000"/>
        </w:rPr>
        <w:t xml:space="preserve">  - </w:t>
      </w:r>
      <w:r w:rsidRPr="000B22F4">
        <w:rPr>
          <w:rFonts w:asciiTheme="minorHAnsi" w:hAnsiTheme="minorHAnsi" w:cstheme="minorHAnsi"/>
          <w:b/>
          <w:bCs/>
          <w:color w:val="000000"/>
        </w:rPr>
        <w:t>Contenido del informe en el certificado del profesional veterinario</w:t>
      </w:r>
    </w:p>
    <w:tbl>
      <w:tblPr>
        <w:tblStyle w:val="ac"/>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BA51CD" w:rsidRPr="000B22F4" w:rsidTr="00071FDA">
        <w:tc>
          <w:tcPr>
            <w:tcW w:w="4665" w:type="dxa"/>
            <w:shd w:val="clear" w:color="auto" w:fill="auto"/>
            <w:tcMar>
              <w:left w:w="103" w:type="dxa"/>
            </w:tcMar>
          </w:tcPr>
          <w:p w:rsidR="00BA51CD" w:rsidRPr="000B22F4" w:rsidRDefault="00BA51CD" w:rsidP="00071FDA">
            <w:pPr>
              <w:spacing w:after="0" w:line="240" w:lineRule="auto"/>
              <w:rPr>
                <w:rFonts w:asciiTheme="minorHAnsi" w:eastAsia="Arial" w:hAnsiTheme="minorHAnsi" w:cstheme="minorHAnsi"/>
                <w:b/>
              </w:rPr>
            </w:pPr>
          </w:p>
        </w:tc>
        <w:tc>
          <w:tcPr>
            <w:tcW w:w="4665" w:type="dxa"/>
            <w:shd w:val="clear" w:color="auto" w:fill="auto"/>
            <w:tcMar>
              <w:left w:w="103" w:type="dxa"/>
            </w:tcMar>
          </w:tcPr>
          <w:p w:rsidR="00BA51CD" w:rsidRPr="000B22F4" w:rsidRDefault="00BA51CD" w:rsidP="00071FDA">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BA51CD" w:rsidRPr="000B22F4" w:rsidRDefault="00BA51CD" w:rsidP="00071FDA">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BA51CD" w:rsidRPr="000B22F4" w:rsidTr="00071FDA">
        <w:tc>
          <w:tcPr>
            <w:tcW w:w="4665" w:type="dxa"/>
            <w:shd w:val="clear" w:color="auto" w:fill="auto"/>
            <w:tcMar>
              <w:left w:w="103" w:type="dxa"/>
            </w:tcMar>
          </w:tcPr>
          <w:p w:rsidR="00BA51CD" w:rsidRPr="000B22F4" w:rsidRDefault="00BA51CD" w:rsidP="00071FDA">
            <w:pPr>
              <w:spacing w:after="0" w:line="240" w:lineRule="auto"/>
              <w:rPr>
                <w:rFonts w:asciiTheme="minorHAnsi" w:eastAsia="Arial" w:hAnsiTheme="minorHAnsi" w:cstheme="minorHAnsi"/>
                <w:b/>
              </w:rPr>
            </w:pPr>
          </w:p>
        </w:tc>
        <w:tc>
          <w:tcPr>
            <w:tcW w:w="4665" w:type="dxa"/>
            <w:shd w:val="clear" w:color="auto" w:fill="auto"/>
            <w:tcMar>
              <w:left w:w="103" w:type="dxa"/>
            </w:tcMar>
          </w:tcPr>
          <w:p w:rsidR="00BA51CD" w:rsidRPr="000B22F4" w:rsidRDefault="00BA51CD" w:rsidP="00071FDA">
            <w:pPr>
              <w:spacing w:after="0" w:line="240" w:lineRule="auto"/>
              <w:rPr>
                <w:rFonts w:asciiTheme="minorHAnsi" w:eastAsia="Arial" w:hAnsiTheme="minorHAnsi" w:cstheme="minorHAnsi"/>
                <w:b/>
              </w:rPr>
            </w:pPr>
          </w:p>
        </w:tc>
        <w:tc>
          <w:tcPr>
            <w:tcW w:w="4665" w:type="dxa"/>
            <w:shd w:val="clear" w:color="auto" w:fill="auto"/>
            <w:tcMar>
              <w:left w:w="103" w:type="dxa"/>
            </w:tcMar>
          </w:tcPr>
          <w:p w:rsidR="00BA51CD" w:rsidRPr="000B22F4" w:rsidRDefault="00BA51CD" w:rsidP="00071FDA">
            <w:pPr>
              <w:spacing w:after="0" w:line="240" w:lineRule="auto"/>
              <w:rPr>
                <w:rFonts w:asciiTheme="minorHAnsi" w:eastAsia="Arial" w:hAnsiTheme="minorHAnsi" w:cstheme="minorHAnsi"/>
                <w:b/>
              </w:rPr>
            </w:pPr>
          </w:p>
        </w:tc>
      </w:tr>
    </w:tbl>
    <w:p w:rsidR="00BA51CD" w:rsidRDefault="00BA51CD" w:rsidP="00BA51CD">
      <w:pPr>
        <w:autoSpaceDE w:val="0"/>
        <w:autoSpaceDN w:val="0"/>
        <w:adjustRightInd w:val="0"/>
        <w:spacing w:after="120" w:line="240" w:lineRule="auto"/>
        <w:rPr>
          <w:rFonts w:asciiTheme="minorHAnsi" w:hAnsiTheme="minorHAnsi" w:cstheme="minorHAnsi"/>
          <w:b/>
          <w:color w:val="000000"/>
        </w:rPr>
      </w:pPr>
    </w:p>
    <w:p w:rsidR="000B22F4" w:rsidRDefault="000B22F4" w:rsidP="00BA51CD">
      <w:pPr>
        <w:autoSpaceDE w:val="0"/>
        <w:autoSpaceDN w:val="0"/>
        <w:adjustRightInd w:val="0"/>
        <w:spacing w:after="120" w:line="240" w:lineRule="auto"/>
        <w:rPr>
          <w:rFonts w:asciiTheme="minorHAnsi" w:hAnsiTheme="minorHAnsi" w:cstheme="minorHAnsi"/>
          <w:b/>
          <w:color w:val="000000"/>
        </w:rPr>
      </w:pPr>
    </w:p>
    <w:p w:rsidR="000B22F4" w:rsidRPr="000B22F4" w:rsidRDefault="000B22F4" w:rsidP="00BA51CD">
      <w:pPr>
        <w:autoSpaceDE w:val="0"/>
        <w:autoSpaceDN w:val="0"/>
        <w:adjustRightInd w:val="0"/>
        <w:spacing w:after="120" w:line="240" w:lineRule="auto"/>
        <w:rPr>
          <w:rFonts w:asciiTheme="minorHAnsi" w:hAnsiTheme="minorHAnsi" w:cstheme="minorHAnsi"/>
          <w:b/>
          <w:color w:val="000000"/>
        </w:rPr>
      </w:pPr>
    </w:p>
    <w:p w:rsidR="00BA51CD" w:rsidRPr="000B22F4" w:rsidRDefault="00BA51CD" w:rsidP="00BA51CD">
      <w:pPr>
        <w:autoSpaceDE w:val="0"/>
        <w:autoSpaceDN w:val="0"/>
        <w:adjustRightInd w:val="0"/>
        <w:spacing w:after="120" w:line="240" w:lineRule="auto"/>
        <w:rPr>
          <w:rFonts w:asciiTheme="minorHAnsi" w:hAnsiTheme="minorHAnsi" w:cstheme="minorHAnsi"/>
          <w:b/>
          <w:bCs/>
          <w:color w:val="000000"/>
        </w:rPr>
      </w:pPr>
      <w:r w:rsidRPr="000B22F4">
        <w:rPr>
          <w:rFonts w:asciiTheme="minorHAnsi" w:hAnsiTheme="minorHAnsi" w:cstheme="minorHAnsi"/>
          <w:b/>
          <w:color w:val="000000"/>
        </w:rPr>
        <w:t>ANEXO X</w:t>
      </w:r>
      <w:r w:rsidRPr="000B22F4">
        <w:rPr>
          <w:rFonts w:asciiTheme="minorHAnsi" w:hAnsiTheme="minorHAnsi" w:cstheme="minorHAnsi"/>
          <w:color w:val="000000"/>
        </w:rPr>
        <w:t xml:space="preserve"> - </w:t>
      </w:r>
      <w:r w:rsidRPr="000B22F4">
        <w:rPr>
          <w:rFonts w:asciiTheme="minorHAnsi" w:hAnsiTheme="minorHAnsi" w:cstheme="minorHAnsi"/>
          <w:b/>
          <w:bCs/>
          <w:color w:val="000000"/>
        </w:rPr>
        <w:t>Dimensiones de los alojamientos de los animales</w:t>
      </w:r>
    </w:p>
    <w:tbl>
      <w:tblPr>
        <w:tblStyle w:val="ac"/>
        <w:tblW w:w="13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65"/>
        <w:gridCol w:w="4665"/>
      </w:tblGrid>
      <w:tr w:rsidR="00BA51CD" w:rsidRPr="000B22F4" w:rsidTr="00071FDA">
        <w:tc>
          <w:tcPr>
            <w:tcW w:w="4665" w:type="dxa"/>
            <w:shd w:val="clear" w:color="auto" w:fill="auto"/>
            <w:tcMar>
              <w:left w:w="103" w:type="dxa"/>
            </w:tcMar>
          </w:tcPr>
          <w:p w:rsidR="00BA51CD" w:rsidRPr="000B22F4" w:rsidRDefault="00BA51CD" w:rsidP="00071FDA">
            <w:pPr>
              <w:spacing w:after="0" w:line="240" w:lineRule="auto"/>
              <w:rPr>
                <w:rFonts w:asciiTheme="minorHAnsi" w:eastAsia="Arial" w:hAnsiTheme="minorHAnsi" w:cstheme="minorHAnsi"/>
                <w:b/>
              </w:rPr>
            </w:pPr>
          </w:p>
        </w:tc>
        <w:tc>
          <w:tcPr>
            <w:tcW w:w="4665" w:type="dxa"/>
            <w:shd w:val="clear" w:color="auto" w:fill="auto"/>
            <w:tcMar>
              <w:left w:w="103" w:type="dxa"/>
            </w:tcMar>
          </w:tcPr>
          <w:p w:rsidR="00BA51CD" w:rsidRPr="000B22F4" w:rsidRDefault="00BA51CD" w:rsidP="00071FDA">
            <w:pPr>
              <w:spacing w:after="0" w:line="240" w:lineRule="auto"/>
              <w:rPr>
                <w:rFonts w:asciiTheme="minorHAnsi" w:eastAsia="Arial" w:hAnsiTheme="minorHAnsi" w:cstheme="minorHAnsi"/>
                <w:b/>
              </w:rPr>
            </w:pPr>
            <w:r w:rsidRPr="000B22F4">
              <w:rPr>
                <w:rFonts w:asciiTheme="minorHAnsi" w:eastAsia="Arial" w:hAnsiTheme="minorHAnsi" w:cstheme="minorHAnsi"/>
                <w:b/>
              </w:rPr>
              <w:t>Comentario</w:t>
            </w:r>
          </w:p>
        </w:tc>
        <w:tc>
          <w:tcPr>
            <w:tcW w:w="4665" w:type="dxa"/>
            <w:shd w:val="clear" w:color="auto" w:fill="auto"/>
            <w:tcMar>
              <w:left w:w="103" w:type="dxa"/>
            </w:tcMar>
          </w:tcPr>
          <w:p w:rsidR="00BA51CD" w:rsidRPr="000B22F4" w:rsidRDefault="00BA51CD" w:rsidP="00071FDA">
            <w:pPr>
              <w:spacing w:after="0" w:line="240" w:lineRule="auto"/>
              <w:rPr>
                <w:rFonts w:asciiTheme="minorHAnsi" w:eastAsia="Arial" w:hAnsiTheme="minorHAnsi" w:cstheme="minorHAnsi"/>
                <w:b/>
              </w:rPr>
            </w:pPr>
            <w:r w:rsidRPr="000B22F4">
              <w:rPr>
                <w:rFonts w:asciiTheme="minorHAnsi" w:eastAsia="Arial" w:hAnsiTheme="minorHAnsi" w:cstheme="minorHAnsi"/>
                <w:b/>
              </w:rPr>
              <w:t>Texto alternativo</w:t>
            </w:r>
          </w:p>
        </w:tc>
      </w:tr>
      <w:tr w:rsidR="00BA51CD" w:rsidRPr="000B22F4" w:rsidTr="00071FDA">
        <w:tc>
          <w:tcPr>
            <w:tcW w:w="4665" w:type="dxa"/>
            <w:shd w:val="clear" w:color="auto" w:fill="auto"/>
            <w:tcMar>
              <w:left w:w="103" w:type="dxa"/>
            </w:tcMar>
          </w:tcPr>
          <w:p w:rsidR="00BA51CD" w:rsidRPr="000B22F4" w:rsidRDefault="00BA51CD" w:rsidP="00071FDA">
            <w:pPr>
              <w:spacing w:after="0" w:line="240" w:lineRule="auto"/>
              <w:rPr>
                <w:rFonts w:asciiTheme="minorHAnsi" w:eastAsia="Arial" w:hAnsiTheme="minorHAnsi" w:cstheme="minorHAnsi"/>
                <w:b/>
              </w:rPr>
            </w:pPr>
          </w:p>
        </w:tc>
        <w:tc>
          <w:tcPr>
            <w:tcW w:w="4665" w:type="dxa"/>
            <w:shd w:val="clear" w:color="auto" w:fill="auto"/>
            <w:tcMar>
              <w:left w:w="103" w:type="dxa"/>
            </w:tcMar>
          </w:tcPr>
          <w:p w:rsidR="00BA51CD" w:rsidRPr="000B22F4" w:rsidRDefault="00BA51CD" w:rsidP="00071FDA">
            <w:pPr>
              <w:spacing w:after="0" w:line="240" w:lineRule="auto"/>
              <w:rPr>
                <w:rFonts w:asciiTheme="minorHAnsi" w:eastAsia="Arial" w:hAnsiTheme="minorHAnsi" w:cstheme="minorHAnsi"/>
                <w:b/>
              </w:rPr>
            </w:pPr>
          </w:p>
        </w:tc>
        <w:tc>
          <w:tcPr>
            <w:tcW w:w="4665" w:type="dxa"/>
            <w:shd w:val="clear" w:color="auto" w:fill="auto"/>
            <w:tcMar>
              <w:left w:w="103" w:type="dxa"/>
            </w:tcMar>
          </w:tcPr>
          <w:p w:rsidR="00BA51CD" w:rsidRPr="000B22F4" w:rsidRDefault="00BA51CD" w:rsidP="00071FDA">
            <w:pPr>
              <w:spacing w:after="0" w:line="240" w:lineRule="auto"/>
              <w:rPr>
                <w:rFonts w:asciiTheme="minorHAnsi" w:eastAsia="Arial" w:hAnsiTheme="minorHAnsi" w:cstheme="minorHAnsi"/>
                <w:b/>
              </w:rPr>
            </w:pPr>
          </w:p>
        </w:tc>
      </w:tr>
    </w:tbl>
    <w:p w:rsidR="000B22F4" w:rsidRDefault="000B22F4" w:rsidP="00BA51CD">
      <w:pPr>
        <w:autoSpaceDE w:val="0"/>
        <w:autoSpaceDN w:val="0"/>
        <w:adjustRightInd w:val="0"/>
        <w:spacing w:after="120" w:line="240" w:lineRule="auto"/>
        <w:rPr>
          <w:rFonts w:asciiTheme="minorHAnsi" w:hAnsiTheme="minorHAnsi" w:cstheme="minorHAnsi"/>
        </w:rPr>
      </w:pPr>
    </w:p>
    <w:p w:rsidR="000B22F4" w:rsidRDefault="000B22F4" w:rsidP="00BA51CD">
      <w:pPr>
        <w:autoSpaceDE w:val="0"/>
        <w:autoSpaceDN w:val="0"/>
        <w:adjustRightInd w:val="0"/>
        <w:spacing w:after="120" w:line="240" w:lineRule="auto"/>
        <w:rPr>
          <w:rFonts w:asciiTheme="minorHAnsi" w:hAnsiTheme="minorHAnsi" w:cstheme="minorHAnsi"/>
          <w:b/>
        </w:rPr>
      </w:pPr>
      <w:r w:rsidRPr="000B22F4">
        <w:rPr>
          <w:rFonts w:asciiTheme="minorHAnsi" w:hAnsiTheme="minorHAnsi" w:cstheme="minorHAnsi"/>
          <w:b/>
        </w:rPr>
        <w:t>COMENTARIOS GENERALES</w:t>
      </w:r>
    </w:p>
    <w:p w:rsidR="000B22F4" w:rsidRPr="000B22F4" w:rsidRDefault="000B22F4" w:rsidP="00AB51F3">
      <w:pPr>
        <w:autoSpaceDE w:val="0"/>
        <w:autoSpaceDN w:val="0"/>
        <w:adjustRightInd w:val="0"/>
        <w:spacing w:after="120" w:line="240" w:lineRule="auto"/>
        <w:ind w:left="1440" w:hanging="1440"/>
        <w:rPr>
          <w:rFonts w:asciiTheme="minorHAnsi" w:hAnsiTheme="minorHAnsi" w:cstheme="minorHAnsi"/>
          <w:b/>
        </w:rPr>
      </w:pPr>
    </w:p>
    <w:p w:rsidR="00BA51CD" w:rsidRDefault="00BA51CD" w:rsidP="00BA51CD">
      <w:pPr>
        <w:autoSpaceDE w:val="0"/>
        <w:autoSpaceDN w:val="0"/>
        <w:adjustRightInd w:val="0"/>
        <w:spacing w:after="120" w:line="240" w:lineRule="auto"/>
        <w:rPr>
          <w:rFonts w:asciiTheme="minorHAnsi" w:hAnsiTheme="minorHAnsi" w:cstheme="minorHAnsi"/>
          <w:color w:val="000000"/>
        </w:rPr>
      </w:pPr>
    </w:p>
    <w:p w:rsidR="000B22F4" w:rsidRDefault="000B22F4" w:rsidP="00BA51CD">
      <w:pPr>
        <w:autoSpaceDE w:val="0"/>
        <w:autoSpaceDN w:val="0"/>
        <w:adjustRightInd w:val="0"/>
        <w:spacing w:after="120" w:line="240" w:lineRule="auto"/>
        <w:rPr>
          <w:rFonts w:asciiTheme="minorHAnsi" w:hAnsiTheme="minorHAnsi" w:cstheme="minorHAnsi"/>
          <w:color w:val="000000"/>
        </w:rPr>
      </w:pPr>
    </w:p>
    <w:p w:rsidR="000B22F4" w:rsidRDefault="000B22F4" w:rsidP="00BA51CD">
      <w:pPr>
        <w:autoSpaceDE w:val="0"/>
        <w:autoSpaceDN w:val="0"/>
        <w:adjustRightInd w:val="0"/>
        <w:spacing w:after="120" w:line="240" w:lineRule="auto"/>
        <w:rPr>
          <w:rFonts w:asciiTheme="minorHAnsi" w:hAnsiTheme="minorHAnsi" w:cstheme="minorHAnsi"/>
          <w:color w:val="000000"/>
        </w:rPr>
      </w:pPr>
    </w:p>
    <w:p w:rsidR="000B22F4" w:rsidRDefault="000B22F4" w:rsidP="00BA51CD">
      <w:pPr>
        <w:autoSpaceDE w:val="0"/>
        <w:autoSpaceDN w:val="0"/>
        <w:adjustRightInd w:val="0"/>
        <w:spacing w:after="120" w:line="240" w:lineRule="auto"/>
        <w:rPr>
          <w:rFonts w:asciiTheme="minorHAnsi" w:hAnsiTheme="minorHAnsi" w:cstheme="minorHAnsi"/>
          <w:color w:val="000000"/>
        </w:rPr>
      </w:pPr>
    </w:p>
    <w:p w:rsidR="000B22F4" w:rsidRDefault="000B22F4" w:rsidP="00BA51CD">
      <w:pPr>
        <w:autoSpaceDE w:val="0"/>
        <w:autoSpaceDN w:val="0"/>
        <w:adjustRightInd w:val="0"/>
        <w:spacing w:after="120" w:line="240" w:lineRule="auto"/>
        <w:rPr>
          <w:rFonts w:asciiTheme="minorHAnsi" w:hAnsiTheme="minorHAnsi" w:cstheme="minorHAnsi"/>
          <w:color w:val="000000"/>
        </w:rPr>
      </w:pPr>
    </w:p>
    <w:p w:rsidR="000B22F4" w:rsidRDefault="000B22F4" w:rsidP="00BA51CD">
      <w:pPr>
        <w:autoSpaceDE w:val="0"/>
        <w:autoSpaceDN w:val="0"/>
        <w:adjustRightInd w:val="0"/>
        <w:spacing w:after="120" w:line="240" w:lineRule="auto"/>
        <w:rPr>
          <w:rFonts w:asciiTheme="minorHAnsi" w:hAnsiTheme="minorHAnsi" w:cstheme="minorHAnsi"/>
          <w:color w:val="000000"/>
        </w:rPr>
      </w:pPr>
      <w:r>
        <w:rPr>
          <w:rFonts w:asciiTheme="minorHAnsi" w:hAnsiTheme="minorHAnsi" w:cstheme="minorHAnsi"/>
          <w:color w:val="000000"/>
        </w:rPr>
        <w:t>FECHA Y LUGAR:…………………………………………</w:t>
      </w:r>
    </w:p>
    <w:p w:rsidR="000B22F4" w:rsidRPr="000B22F4" w:rsidRDefault="000B22F4" w:rsidP="00BA51CD">
      <w:pPr>
        <w:autoSpaceDE w:val="0"/>
        <w:autoSpaceDN w:val="0"/>
        <w:adjustRightInd w:val="0"/>
        <w:spacing w:after="120" w:line="240" w:lineRule="auto"/>
        <w:rPr>
          <w:rFonts w:asciiTheme="minorHAnsi" w:hAnsiTheme="minorHAnsi" w:cstheme="minorHAnsi"/>
          <w:color w:val="000000"/>
        </w:rPr>
      </w:pPr>
      <w:r>
        <w:rPr>
          <w:rFonts w:asciiTheme="minorHAnsi" w:hAnsiTheme="minorHAnsi" w:cstheme="minorHAnsi"/>
          <w:color w:val="000000"/>
        </w:rPr>
        <w:t>PERSONA QUE FIRMA:……………………………….</w:t>
      </w:r>
    </w:p>
    <w:sectPr w:rsidR="000B22F4" w:rsidRPr="000B22F4">
      <w:footerReference w:type="default" r:id="rId9"/>
      <w:pgSz w:w="16838" w:h="11906" w:orient="landscape"/>
      <w:pgMar w:top="1701" w:right="1417" w:bottom="1701" w:left="1417" w:header="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13B" w:rsidRDefault="004E513B">
      <w:pPr>
        <w:spacing w:after="0" w:line="240" w:lineRule="auto"/>
      </w:pPr>
      <w:r>
        <w:separator/>
      </w:r>
    </w:p>
  </w:endnote>
  <w:endnote w:type="continuationSeparator" w:id="0">
    <w:p w:rsidR="004E513B" w:rsidRDefault="004E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iberation Sans">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D5C" w:rsidRDefault="00377D5C">
    <w:pPr>
      <w:pBdr>
        <w:top w:val="nil"/>
        <w:left w:val="nil"/>
        <w:bottom w:val="nil"/>
        <w:right w:val="nil"/>
        <w:between w:val="nil"/>
      </w:pBdr>
      <w:tabs>
        <w:tab w:val="center" w:pos="4252"/>
        <w:tab w:val="right" w:pos="8504"/>
      </w:tabs>
      <w:spacing w:after="0" w:line="240" w:lineRule="auto"/>
      <w:jc w:val="center"/>
    </w:pPr>
    <w:r>
      <w:fldChar w:fldCharType="begin"/>
    </w:r>
    <w:r>
      <w:instrText>PAGE</w:instrText>
    </w:r>
    <w:r>
      <w:fldChar w:fldCharType="separate"/>
    </w:r>
    <w:r w:rsidR="00BF0B5F">
      <w:rPr>
        <w:noProof/>
      </w:rPr>
      <w:t>21</w:t>
    </w:r>
    <w:r>
      <w:fldChar w:fldCharType="end"/>
    </w:r>
  </w:p>
  <w:p w:rsidR="00377D5C" w:rsidRDefault="00377D5C">
    <w:pPr>
      <w:pBdr>
        <w:top w:val="nil"/>
        <w:left w:val="nil"/>
        <w:bottom w:val="nil"/>
        <w:right w:val="nil"/>
        <w:between w:val="nil"/>
      </w:pBdr>
      <w:tabs>
        <w:tab w:val="center" w:pos="4252"/>
        <w:tab w:val="right" w:pos="8504"/>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13B" w:rsidRDefault="004E513B">
      <w:pPr>
        <w:spacing w:after="0" w:line="240" w:lineRule="auto"/>
      </w:pPr>
      <w:r>
        <w:separator/>
      </w:r>
    </w:p>
  </w:footnote>
  <w:footnote w:type="continuationSeparator" w:id="0">
    <w:p w:rsidR="004E513B" w:rsidRDefault="004E5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D1223"/>
    <w:multiLevelType w:val="hybridMultilevel"/>
    <w:tmpl w:val="7F7E79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35C7027"/>
    <w:multiLevelType w:val="hybridMultilevel"/>
    <w:tmpl w:val="7F7E79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4B1009"/>
    <w:multiLevelType w:val="hybridMultilevel"/>
    <w:tmpl w:val="89D63794"/>
    <w:lvl w:ilvl="0" w:tplc="7F0086D8">
      <w:start w:val="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32"/>
    <w:rsid w:val="00080FD6"/>
    <w:rsid w:val="00093ED0"/>
    <w:rsid w:val="000B22F4"/>
    <w:rsid w:val="00136C12"/>
    <w:rsid w:val="0015699F"/>
    <w:rsid w:val="00156DD6"/>
    <w:rsid w:val="001719D0"/>
    <w:rsid w:val="001760D5"/>
    <w:rsid w:val="001D1B61"/>
    <w:rsid w:val="001D534A"/>
    <w:rsid w:val="001E76F9"/>
    <w:rsid w:val="00264446"/>
    <w:rsid w:val="00364D32"/>
    <w:rsid w:val="00371139"/>
    <w:rsid w:val="00377D5C"/>
    <w:rsid w:val="004B55A2"/>
    <w:rsid w:val="004E513B"/>
    <w:rsid w:val="005C7ED5"/>
    <w:rsid w:val="00624EF7"/>
    <w:rsid w:val="006258D6"/>
    <w:rsid w:val="007754FB"/>
    <w:rsid w:val="007A46BF"/>
    <w:rsid w:val="007C3D3D"/>
    <w:rsid w:val="00816D47"/>
    <w:rsid w:val="00826040"/>
    <w:rsid w:val="0084126E"/>
    <w:rsid w:val="00885572"/>
    <w:rsid w:val="008B07AD"/>
    <w:rsid w:val="0095338A"/>
    <w:rsid w:val="009662F4"/>
    <w:rsid w:val="009D75C1"/>
    <w:rsid w:val="00A97AF0"/>
    <w:rsid w:val="00AA3641"/>
    <w:rsid w:val="00AB51F3"/>
    <w:rsid w:val="00AC26AE"/>
    <w:rsid w:val="00AF36DE"/>
    <w:rsid w:val="00B97AD6"/>
    <w:rsid w:val="00BA51CD"/>
    <w:rsid w:val="00BD3214"/>
    <w:rsid w:val="00BF0B5F"/>
    <w:rsid w:val="00C13A80"/>
    <w:rsid w:val="00C35BA0"/>
    <w:rsid w:val="00C3786C"/>
    <w:rsid w:val="00C46F23"/>
    <w:rsid w:val="00C82B2D"/>
    <w:rsid w:val="00CC13B2"/>
    <w:rsid w:val="00CE1392"/>
    <w:rsid w:val="00D1262C"/>
    <w:rsid w:val="00D14F02"/>
    <w:rsid w:val="00D31322"/>
    <w:rsid w:val="00D467DF"/>
    <w:rsid w:val="00DC1E98"/>
    <w:rsid w:val="00E62E9C"/>
    <w:rsid w:val="00EE51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B1F3B-14CF-404D-9B4C-2FA8A794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4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Textoindependiente"/>
    <w:qFormat/>
    <w:pPr>
      <w:keepNext/>
      <w:spacing w:before="240" w:after="120"/>
    </w:pPr>
    <w:rPr>
      <w:rFonts w:ascii="Liberation Sans" w:eastAsia="Microsoft YaHei" w:hAnsi="Liberation Sans" w:cs="Lucida Sans"/>
      <w:sz w:val="28"/>
      <w:szCs w:val="28"/>
    </w:rPr>
  </w:style>
  <w:style w:type="character" w:customStyle="1" w:styleId="Textoindependiente2Car">
    <w:name w:val="Texto independiente 2 Car"/>
    <w:basedOn w:val="Fuentedeprrafopredeter"/>
    <w:link w:val="Textoindependiente2"/>
    <w:qFormat/>
    <w:rsid w:val="005B7C2C"/>
    <w:rPr>
      <w:rFonts w:ascii="Arial" w:eastAsia="Times New Roman" w:hAnsi="Arial" w:cs="Times New Roman"/>
      <w:sz w:val="24"/>
      <w:szCs w:val="20"/>
      <w:lang w:val="en-US" w:eastAsia="es-ES"/>
    </w:rPr>
  </w:style>
  <w:style w:type="character" w:customStyle="1" w:styleId="TextonotapieCar">
    <w:name w:val="Texto nota pie Car"/>
    <w:basedOn w:val="Fuentedeprrafopredeter"/>
    <w:link w:val="Textonotapie"/>
    <w:uiPriority w:val="99"/>
    <w:semiHidden/>
    <w:qFormat/>
    <w:rsid w:val="005B7C2C"/>
    <w:rPr>
      <w:sz w:val="20"/>
      <w:szCs w:val="20"/>
    </w:rPr>
  </w:style>
  <w:style w:type="character" w:styleId="Refdenotaalpie">
    <w:name w:val="footnote reference"/>
    <w:basedOn w:val="Fuentedeprrafopredeter"/>
    <w:uiPriority w:val="99"/>
    <w:unhideWhenUsed/>
    <w:qFormat/>
    <w:rsid w:val="005B7C2C"/>
    <w:rPr>
      <w:vertAlign w:val="superscript"/>
    </w:rPr>
  </w:style>
  <w:style w:type="character" w:customStyle="1" w:styleId="TextocomentarioCar">
    <w:name w:val="Texto comentario Car"/>
    <w:basedOn w:val="Fuentedeprrafopredeter"/>
    <w:link w:val="Textocomentario"/>
    <w:uiPriority w:val="99"/>
    <w:semiHidden/>
    <w:qFormat/>
    <w:rsid w:val="005B7C2C"/>
    <w:rPr>
      <w:rFonts w:ascii="Times New Roman" w:eastAsia="Times New Roman" w:hAnsi="Times New Roman" w:cs="Times New Roman"/>
      <w:sz w:val="20"/>
      <w:szCs w:val="20"/>
      <w:lang w:val="en-US" w:eastAsia="es-ES"/>
    </w:rPr>
  </w:style>
  <w:style w:type="character" w:customStyle="1" w:styleId="EnlacedeInternet">
    <w:name w:val="Enlace de Internet"/>
    <w:rsid w:val="005B7C2C"/>
    <w:rPr>
      <w:color w:val="0000FF"/>
      <w:u w:val="single"/>
    </w:rPr>
  </w:style>
  <w:style w:type="character" w:customStyle="1" w:styleId="EncabezadoCar">
    <w:name w:val="Encabezado Car"/>
    <w:basedOn w:val="Fuentedeprrafopredeter"/>
    <w:link w:val="Encabezado"/>
    <w:uiPriority w:val="99"/>
    <w:qFormat/>
    <w:rsid w:val="00244F74"/>
  </w:style>
  <w:style w:type="character" w:customStyle="1" w:styleId="PiedepginaCar">
    <w:name w:val="Pie de página Car"/>
    <w:basedOn w:val="Fuentedeprrafopredeter"/>
    <w:link w:val="Piedepgina"/>
    <w:uiPriority w:val="99"/>
    <w:qFormat/>
    <w:rsid w:val="00244F74"/>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Default">
    <w:name w:val="Default"/>
    <w:qFormat/>
    <w:rsid w:val="005E22A0"/>
    <w:rPr>
      <w:rFonts w:ascii="Arial Unicode MS" w:eastAsia="Arial Unicode MS" w:hAnsi="Arial Unicode MS" w:cs="Arial Unicode MS"/>
      <w:color w:val="000000"/>
      <w:sz w:val="24"/>
      <w:szCs w:val="24"/>
    </w:rPr>
  </w:style>
  <w:style w:type="paragraph" w:styleId="Prrafodelista">
    <w:name w:val="List Paragraph"/>
    <w:basedOn w:val="Normal"/>
    <w:uiPriority w:val="34"/>
    <w:qFormat/>
    <w:rsid w:val="00366634"/>
    <w:pPr>
      <w:ind w:left="720"/>
      <w:contextualSpacing/>
    </w:pPr>
  </w:style>
  <w:style w:type="paragraph" w:customStyle="1" w:styleId="Pa13">
    <w:name w:val="Pa13"/>
    <w:basedOn w:val="Default"/>
    <w:next w:val="Default"/>
    <w:uiPriority w:val="99"/>
    <w:qFormat/>
    <w:rsid w:val="00366634"/>
    <w:pPr>
      <w:spacing w:line="201" w:lineRule="atLeast"/>
    </w:pPr>
    <w:rPr>
      <w:rFonts w:ascii="Arial" w:eastAsiaTheme="minorHAnsi" w:hAnsi="Arial" w:cs="Arial"/>
      <w:color w:val="00000A"/>
    </w:rPr>
  </w:style>
  <w:style w:type="paragraph" w:styleId="Textoindependiente2">
    <w:name w:val="Body Text 2"/>
    <w:basedOn w:val="Normal"/>
    <w:link w:val="Textoindependiente2Car"/>
    <w:unhideWhenUsed/>
    <w:qFormat/>
    <w:rsid w:val="005B7C2C"/>
    <w:pPr>
      <w:spacing w:after="0" w:line="240" w:lineRule="auto"/>
      <w:jc w:val="both"/>
    </w:pPr>
    <w:rPr>
      <w:rFonts w:ascii="Arial" w:eastAsia="Times New Roman" w:hAnsi="Arial" w:cs="Times New Roman"/>
      <w:sz w:val="24"/>
      <w:szCs w:val="20"/>
      <w:lang w:val="en-US"/>
    </w:rPr>
  </w:style>
  <w:style w:type="paragraph" w:styleId="Textonotapie">
    <w:name w:val="footnote text"/>
    <w:basedOn w:val="Normal"/>
    <w:link w:val="TextonotapieCar"/>
    <w:uiPriority w:val="99"/>
    <w:semiHidden/>
    <w:unhideWhenUsed/>
    <w:qFormat/>
    <w:rsid w:val="005B7C2C"/>
    <w:pPr>
      <w:spacing w:after="0" w:line="240" w:lineRule="auto"/>
    </w:pPr>
    <w:rPr>
      <w:sz w:val="20"/>
      <w:szCs w:val="20"/>
    </w:rPr>
  </w:style>
  <w:style w:type="paragraph" w:styleId="Textocomentario">
    <w:name w:val="annotation text"/>
    <w:basedOn w:val="Normal"/>
    <w:link w:val="TextocomentarioCar"/>
    <w:uiPriority w:val="99"/>
    <w:semiHidden/>
    <w:qFormat/>
    <w:rsid w:val="005B7C2C"/>
    <w:pPr>
      <w:spacing w:after="0" w:line="240" w:lineRule="auto"/>
    </w:pPr>
    <w:rPr>
      <w:rFonts w:ascii="Times New Roman" w:eastAsia="Times New Roman" w:hAnsi="Times New Roman" w:cs="Times New Roman"/>
      <w:sz w:val="20"/>
      <w:szCs w:val="20"/>
      <w:lang w:val="en-US"/>
    </w:rPr>
  </w:style>
  <w:style w:type="paragraph" w:styleId="Encabezado">
    <w:name w:val="header"/>
    <w:basedOn w:val="Normal"/>
    <w:link w:val="EncabezadoCar"/>
    <w:uiPriority w:val="99"/>
    <w:unhideWhenUsed/>
    <w:rsid w:val="00244F74"/>
    <w:pPr>
      <w:tabs>
        <w:tab w:val="center" w:pos="4252"/>
        <w:tab w:val="right" w:pos="8504"/>
      </w:tabs>
      <w:spacing w:after="0" w:line="240" w:lineRule="auto"/>
    </w:pPr>
  </w:style>
  <w:style w:type="paragraph" w:styleId="Piedepgina">
    <w:name w:val="footer"/>
    <w:basedOn w:val="Normal"/>
    <w:link w:val="PiedepginaCar"/>
    <w:uiPriority w:val="99"/>
    <w:unhideWhenUsed/>
    <w:rsid w:val="00244F74"/>
    <w:pPr>
      <w:tabs>
        <w:tab w:val="center" w:pos="4252"/>
        <w:tab w:val="right" w:pos="8504"/>
      </w:tabs>
      <w:spacing w:after="0" w:line="240" w:lineRule="auto"/>
    </w:pPr>
  </w:style>
  <w:style w:type="table" w:styleId="Tablaconcuadrcula">
    <w:name w:val="Table Grid"/>
    <w:basedOn w:val="Tablanormal"/>
    <w:uiPriority w:val="39"/>
    <w:rsid w:val="00212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table" w:customStyle="1" w:styleId="a3">
    <w:basedOn w:val="TableNormal"/>
    <w:tblPr>
      <w:tblStyleRowBandSize w:val="1"/>
      <w:tblStyleColBandSize w:val="1"/>
      <w:tblCellMar>
        <w:left w:w="103" w:type="dxa"/>
        <w:right w:w="108" w:type="dxa"/>
      </w:tblCellMar>
    </w:tblPr>
  </w:style>
  <w:style w:type="table" w:customStyle="1" w:styleId="a4">
    <w:basedOn w:val="TableNormal"/>
    <w:tblPr>
      <w:tblStyleRowBandSize w:val="1"/>
      <w:tblStyleColBandSize w:val="1"/>
      <w:tblCellMar>
        <w:left w:w="103" w:type="dxa"/>
        <w:right w:w="108" w:type="dxa"/>
      </w:tblCellMar>
    </w:tbl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3" w:type="dxa"/>
        <w:right w:w="108"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3" w:type="dxa"/>
        <w:right w:w="108" w:type="dxa"/>
      </w:tblCellMar>
    </w:tblPr>
  </w:style>
  <w:style w:type="table" w:customStyle="1" w:styleId="a9">
    <w:basedOn w:val="TableNormal"/>
    <w:tblPr>
      <w:tblStyleRowBandSize w:val="1"/>
      <w:tblStyleColBandSize w:val="1"/>
      <w:tblCellMar>
        <w:left w:w="103" w:type="dxa"/>
        <w:right w:w="108" w:type="dxa"/>
      </w:tblCellMar>
    </w:tblPr>
  </w:style>
  <w:style w:type="table" w:customStyle="1" w:styleId="aa">
    <w:basedOn w:val="TableNormal"/>
    <w:tblPr>
      <w:tblStyleRowBandSize w:val="1"/>
      <w:tblStyleColBandSize w:val="1"/>
      <w:tblCellMar>
        <w:left w:w="103" w:type="dxa"/>
        <w:right w:w="108" w:type="dxa"/>
      </w:tblCellMar>
    </w:tblPr>
  </w:style>
  <w:style w:type="table" w:customStyle="1" w:styleId="ab">
    <w:basedOn w:val="TableNormal"/>
    <w:tblPr>
      <w:tblStyleRowBandSize w:val="1"/>
      <w:tblStyleColBandSize w:val="1"/>
      <w:tblCellMar>
        <w:left w:w="103" w:type="dxa"/>
        <w:right w:w="108" w:type="dxa"/>
      </w:tblCellMar>
    </w:tblPr>
  </w:style>
  <w:style w:type="table" w:customStyle="1" w:styleId="ac">
    <w:basedOn w:val="TableNormal"/>
    <w:tblPr>
      <w:tblStyleRowBandSize w:val="1"/>
      <w:tblStyleColBandSize w:val="1"/>
      <w:tblCellMar>
        <w:left w:w="103" w:type="dxa"/>
        <w:right w:w="108" w:type="dxa"/>
      </w:tblCellMar>
    </w:tblPr>
  </w:style>
  <w:style w:type="character" w:styleId="Hipervnculo">
    <w:name w:val="Hyperlink"/>
    <w:basedOn w:val="Fuentedeprrafopredeter"/>
    <w:uiPriority w:val="99"/>
    <w:unhideWhenUsed/>
    <w:rsid w:val="00841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9843">
      <w:bodyDiv w:val="1"/>
      <w:marLeft w:val="0"/>
      <w:marRight w:val="0"/>
      <w:marTop w:val="0"/>
      <w:marBottom w:val="0"/>
      <w:divBdr>
        <w:top w:val="none" w:sz="0" w:space="0" w:color="auto"/>
        <w:left w:val="none" w:sz="0" w:space="0" w:color="auto"/>
        <w:bottom w:val="none" w:sz="0" w:space="0" w:color="auto"/>
        <w:right w:val="none" w:sz="0" w:space="0" w:color="auto"/>
      </w:divBdr>
    </w:div>
    <w:div w:id="345257882">
      <w:bodyDiv w:val="1"/>
      <w:marLeft w:val="0"/>
      <w:marRight w:val="0"/>
      <w:marTop w:val="0"/>
      <w:marBottom w:val="0"/>
      <w:divBdr>
        <w:top w:val="none" w:sz="0" w:space="0" w:color="auto"/>
        <w:left w:val="none" w:sz="0" w:space="0" w:color="auto"/>
        <w:bottom w:val="none" w:sz="0" w:space="0" w:color="auto"/>
        <w:right w:val="none" w:sz="0" w:space="0" w:color="auto"/>
      </w:divBdr>
    </w:div>
    <w:div w:id="482546719">
      <w:bodyDiv w:val="1"/>
      <w:marLeft w:val="0"/>
      <w:marRight w:val="0"/>
      <w:marTop w:val="0"/>
      <w:marBottom w:val="0"/>
      <w:divBdr>
        <w:top w:val="none" w:sz="0" w:space="0" w:color="auto"/>
        <w:left w:val="none" w:sz="0" w:space="0" w:color="auto"/>
        <w:bottom w:val="none" w:sz="0" w:space="0" w:color="auto"/>
        <w:right w:val="none" w:sz="0" w:space="0" w:color="auto"/>
      </w:divBdr>
    </w:div>
    <w:div w:id="574703041">
      <w:bodyDiv w:val="1"/>
      <w:marLeft w:val="0"/>
      <w:marRight w:val="0"/>
      <w:marTop w:val="0"/>
      <w:marBottom w:val="0"/>
      <w:divBdr>
        <w:top w:val="none" w:sz="0" w:space="0" w:color="auto"/>
        <w:left w:val="none" w:sz="0" w:space="0" w:color="auto"/>
        <w:bottom w:val="none" w:sz="0" w:space="0" w:color="auto"/>
        <w:right w:val="none" w:sz="0" w:space="0" w:color="auto"/>
      </w:divBdr>
    </w:div>
    <w:div w:id="641810935">
      <w:bodyDiv w:val="1"/>
      <w:marLeft w:val="0"/>
      <w:marRight w:val="0"/>
      <w:marTop w:val="0"/>
      <w:marBottom w:val="0"/>
      <w:divBdr>
        <w:top w:val="none" w:sz="0" w:space="0" w:color="auto"/>
        <w:left w:val="none" w:sz="0" w:space="0" w:color="auto"/>
        <w:bottom w:val="none" w:sz="0" w:space="0" w:color="auto"/>
        <w:right w:val="none" w:sz="0" w:space="0" w:color="auto"/>
      </w:divBdr>
    </w:div>
    <w:div w:id="752430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tizen-conservation.org/?la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dNNcJ/PyL5sfkmxGSg6c8nz4Yg==">AMUW2mUKEchOLjfqQSbF0RtABD6te6rf3rYzIp/K182Lb+xzIcqDir67BTMe5XQkyolwnCfS5f8PL/GSb0oUSPYBh2RXeNpinCrMaVoKccYExfwrAKe068Q=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6078</Words>
  <Characters>33308</Characters>
  <Application>Microsoft Office Word</Application>
  <DocSecurity>0</DocSecurity>
  <Lines>1281</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Villalba Rodriguez, Teresa</dc:creator>
  <cp:lastModifiedBy>Calamardo</cp:lastModifiedBy>
  <cp:revision>4</cp:revision>
  <dcterms:created xsi:type="dcterms:W3CDTF">2021-10-20T17:25:00Z</dcterms:created>
  <dcterms:modified xsi:type="dcterms:W3CDTF">2021-10-20T17:57:00Z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